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附件：</w:t>
      </w:r>
    </w:p>
    <w:p>
      <w:pPr>
        <w:jc w:val="center"/>
        <w:rPr>
          <w:rFonts w:hint="eastAsia" w:ascii="华康简标题宋" w:hAnsi="宋体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贵阳市科普教育基地</w:t>
      </w:r>
      <w:r>
        <w:rPr>
          <w:rFonts w:hint="eastAsia" w:ascii="华康简标题宋" w:hAnsi="宋体" w:eastAsia="华康简标题宋"/>
          <w:sz w:val="44"/>
          <w:szCs w:val="44"/>
        </w:rPr>
        <w:t>申报表</w:t>
      </w:r>
    </w:p>
    <w:p>
      <w:pPr>
        <w:rPr>
          <w:rFonts w:hint="eastAsia"/>
          <w:sz w:val="44"/>
        </w:rPr>
      </w:pPr>
      <w:r>
        <w:rPr>
          <w:rFonts w:hint="eastAsia" w:ascii="宋体"/>
          <w:sz w:val="28"/>
        </w:rPr>
        <w:t>基地名称：</w:t>
      </w:r>
    </w:p>
    <w:tbl>
      <w:tblPr>
        <w:tblStyle w:val="3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60"/>
        <w:gridCol w:w="2400"/>
        <w:gridCol w:w="225"/>
        <w:gridCol w:w="315"/>
        <w:gridCol w:w="2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电话：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传真：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联系人：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电话：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E-mail: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通讯地址： 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主管单位：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占地面积：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建筑面积：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展示开放面积：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3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年开放天数：</w:t>
            </w:r>
          </w:p>
        </w:tc>
        <w:tc>
          <w:tcPr>
            <w:tcW w:w="56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年受众人次：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9000" w:type="dxa"/>
            <w:gridSpan w:val="6"/>
            <w:noWrap w:val="0"/>
            <w:vAlign w:val="top"/>
          </w:tcPr>
          <w:p>
            <w:pPr>
              <w:spacing w:before="120" w:after="1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基本情况（包括开展活动的基础设施及条件，正式对外开放的时间，活动的主要内容和形式，以及平均每年开放的天数、参加活动的人数、活动效果等内容）：</w:t>
            </w:r>
          </w:p>
          <w:p>
            <w:pPr>
              <w:spacing w:before="120" w:after="120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0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推荐单位意见：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900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textAlignment w:val="bottom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贵阳市科协意见：</w:t>
            </w:r>
          </w:p>
          <w:p>
            <w:pPr>
              <w:rPr>
                <w:rFonts w:hint="eastAsia" w:eastAsia="仿宋_GB2312"/>
                <w:sz w:val="30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</w:p>
          <w:p>
            <w:pPr>
              <w:ind w:firstLine="560" w:firstLineChars="2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单位盖章：                     单位盖章：</w:t>
            </w:r>
          </w:p>
          <w:p>
            <w:pPr>
              <w:ind w:firstLine="3675" w:firstLineChars="1750"/>
              <w:rPr>
                <w:rFonts w:hint="eastAsia" w:ascii="宋体"/>
              </w:rPr>
            </w:pPr>
          </w:p>
          <w:p>
            <w:pPr>
              <w:textAlignment w:val="bottom"/>
              <w:rPr>
                <w:rFonts w:hint="eastAsia" w:eastAsia="仿宋_GB2312"/>
                <w:sz w:val="30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</w:tbl>
    <w:p>
      <w:pPr>
        <w:snapToGrid w:val="0"/>
        <w:spacing w:line="60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/>
          <w:sz w:val="28"/>
        </w:rPr>
        <w:t>注：如填写不下可另附页。此表一式三份，可以复印。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74" w:header="851" w:footer="567" w:gutter="0"/>
      <w:cols w:space="720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2020-03-03T03:15:33Z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