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小标宋简体" w:hAnsi="方正小标宋简体" w:eastAsia="方正小标宋简体" w:cs="方正小标宋简体"/>
          <w:b/>
          <w:color w:val="auto"/>
          <w:kern w:val="0"/>
          <w:sz w:val="32"/>
          <w:szCs w:val="32"/>
          <w:lang w:val="en-US" w:eastAsia="zh-CN" w:bidi="ar-SA"/>
        </w:rPr>
      </w:pPr>
      <w:r>
        <w:rPr>
          <w:rStyle w:val="9"/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  <w:t>贵阳市第十一届中小学机器人大赛暨第二届人工智能大赛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  <w:lang w:val="en-US" w:eastAsia="zh-CN" w:bidi="ar-SA"/>
        </w:rPr>
        <w:t>学生安全协议书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甲方：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学校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   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（以下简称甲方）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乙方：学生家长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　　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30" w:firstLineChars="300"/>
        <w:textAlignment w:val="auto"/>
        <w:rPr>
          <w:rFonts w:ascii="宋体" w:hAnsi="宋体" w:cs="Arial"/>
          <w:color w:val="auto"/>
          <w:kern w:val="0"/>
          <w:sz w:val="21"/>
          <w:szCs w:val="21"/>
          <w:lang w:eastAsia="zh-Hans"/>
        </w:rPr>
      </w:pP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学生　　　　　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 xml:space="preserve">           </w:t>
      </w:r>
      <w:r>
        <w:rPr>
          <w:rFonts w:ascii="宋体" w:hAnsi="宋体" w:cs="Arial"/>
          <w:color w:val="auto"/>
          <w:kern w:val="0"/>
          <w:sz w:val="21"/>
          <w:szCs w:val="21"/>
          <w:lang w:eastAsia="zh-Hans"/>
        </w:rPr>
        <w:t>（以下简称乙方）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为了确保学生在外出参加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比赛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期间的人身安全，严格责任界限，健全学校、家庭对学生人身安全的管理制度，根据教育部颁发的《学生伤害事故处理办法》和有关法律、法规规定，结合学生外出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参加比赛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的实际，特签订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贵阳市第十一届中小学机器人大赛暨第二届人工智能大赛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学生安全协议书：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1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比赛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期间由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队老师代表甲方对乙方进行途中和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比赛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过程中必要的安全教育。教育内容包括听从指挥、交通安全、食品安全、运动安全、安全自救、遵纪守法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增强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疫情防控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防范意识等。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2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在比赛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期间必须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服从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队老师的安排，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必要时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同乘车、同住宿、同就餐。擅自行动者，后果自负。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3</w:t>
      </w:r>
      <w:r>
        <w:rPr>
          <w:rFonts w:hint="eastAsia" w:ascii="宋体" w:hAnsi="宋体"/>
          <w:color w:val="auto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比赛期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间学生个人与外界一切纠纷由乙方负责，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学校和带队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老师只有对学生进行安全教育和遵纪守法教育的责任。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ascii="宋体" w:hAnsi="宋体"/>
          <w:color w:val="auto"/>
          <w:kern w:val="0"/>
          <w:sz w:val="21"/>
          <w:szCs w:val="21"/>
        </w:rPr>
        <w:t>4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、学生必须严格遵守交通规则，出现人身、交通、财产等事故与学校无关，学校概不负责。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eastAsia="宋体" w:cs="Arial"/>
          <w:color w:val="auto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5、学生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在比赛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期间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外出必须征得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带队老师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同意，并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有家长带领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，上街行走要严格遵守交通规则，防意外事故发生；不从事危险、违法活动；不进营业性网吧、歌厅等具有安全隐患的场所；与陌生人交往，主动辨别对方真伪；购物不贪便宜，以防上当受骗。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auto"/>
          <w:kern w:val="0"/>
          <w:sz w:val="21"/>
          <w:szCs w:val="21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</w:rPr>
        <w:t>6、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比赛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完毕后，学生应该及时返回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学校或家庭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，擅自在外滞留，造成伤害的，责任自负。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textAlignment w:val="auto"/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</w:rPr>
        <w:t>7、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比赛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地点：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FF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贵阳南明区李端棻中学（地址：贵阳市南明区学堂路），或贵州师范学院（地址：贵阳市乌当区高新路115号&lt;近水东路&gt;），具体比赛地点详见参赛秩序册。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8、</w:t>
      </w:r>
      <w:r>
        <w:rPr>
          <w:rFonts w:hint="eastAsia" w:ascii="宋体" w:hAnsi="宋体" w:cs="Arial"/>
          <w:color w:val="auto"/>
          <w:kern w:val="0"/>
          <w:sz w:val="21"/>
          <w:szCs w:val="21"/>
          <w:lang w:eastAsia="zh-CN"/>
        </w:rPr>
        <w:t>比赛时间：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20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23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年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月</w:t>
      </w:r>
      <w:r>
        <w:rPr>
          <w:rFonts w:hint="eastAsia" w:ascii="宋体" w:hAnsi="宋体" w:cs="Arial"/>
          <w:color w:val="auto"/>
          <w:kern w:val="0"/>
          <w:sz w:val="21"/>
          <w:szCs w:val="21"/>
          <w:lang w:val="en-US" w:eastAsia="zh-CN"/>
        </w:rPr>
        <w:t>11</w:t>
      </w:r>
      <w:r>
        <w:rPr>
          <w:rFonts w:hint="eastAsia" w:ascii="宋体" w:hAnsi="宋体" w:cs="Arial"/>
          <w:color w:val="auto"/>
          <w:kern w:val="0"/>
          <w:sz w:val="21"/>
          <w:szCs w:val="21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、本协议自签字之日起生效，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有效期和学生在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参加比赛时间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相对应。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cs="宋体"/>
          <w:color w:val="auto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color w:val="auto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</w:rPr>
        <w:t>甲方（学校）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盖章：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         </w:t>
      </w:r>
      <w:r>
        <w:rPr>
          <w:rFonts w:hint="eastAsia" w:ascii="宋体" w:hAnsi="宋体"/>
          <w:color w:val="auto"/>
          <w:kern w:val="0"/>
          <w:sz w:val="21"/>
          <w:szCs w:val="21"/>
        </w:rPr>
        <w:t xml:space="preserve">  </w:t>
      </w:r>
      <w:r>
        <w:rPr>
          <w:rFonts w:hint="eastAsia" w:ascii="宋体" w:hAnsi="宋体"/>
          <w:color w:val="auto"/>
          <w:kern w:val="0"/>
          <w:sz w:val="21"/>
          <w:szCs w:val="21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代表（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带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队</w:t>
      </w:r>
      <w:r>
        <w:rPr>
          <w:rFonts w:hint="eastAsia" w:ascii="宋体" w:hAnsi="宋体" w:cs="宋体"/>
          <w:color w:val="auto"/>
          <w:kern w:val="0"/>
          <w:sz w:val="21"/>
          <w:szCs w:val="21"/>
          <w:lang w:eastAsia="zh-CN"/>
        </w:rPr>
        <w:t>老师</w:t>
      </w:r>
      <w:r>
        <w:rPr>
          <w:rFonts w:ascii="宋体" w:hAnsi="宋体"/>
          <w:color w:val="auto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1"/>
          <w:szCs w:val="21"/>
        </w:rPr>
        <w:t>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exact"/>
        <w:ind w:left="17" w:leftChars="8" w:firstLine="420" w:firstLineChars="200"/>
        <w:jc w:val="both"/>
        <w:textAlignment w:val="auto"/>
        <w:rPr>
          <w:rFonts w:hint="eastAsia" w:ascii="宋体" w:hAnsi="宋体" w:cs="宋体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340" w:lineRule="exact"/>
        <w:ind w:left="17" w:leftChars="8" w:firstLine="420" w:firstLineChars="200"/>
        <w:jc w:val="both"/>
        <w:textAlignment w:val="auto"/>
        <w:rPr>
          <w:rFonts w:hint="eastAsia" w:ascii="宋体" w:hAnsi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乙方（学生监护人）</w:t>
      </w:r>
      <w:r>
        <w:rPr>
          <w:rFonts w:ascii="宋体" w:hAnsi="宋体"/>
          <w:kern w:val="0"/>
          <w:sz w:val="21"/>
          <w:szCs w:val="21"/>
        </w:rPr>
        <w:t xml:space="preserve"> </w:t>
      </w:r>
      <w:r>
        <w:rPr>
          <w:rFonts w:hint="eastAsia" w:ascii="宋体" w:hAnsi="宋体" w:cs="宋体"/>
          <w:kern w:val="0"/>
          <w:sz w:val="21"/>
          <w:szCs w:val="21"/>
        </w:rPr>
        <w:t>签字：</w:t>
      </w:r>
      <w:r>
        <w:rPr>
          <w:rFonts w:hint="eastAsia" w:ascii="宋体" w:hAnsi="宋体"/>
          <w:kern w:val="0"/>
          <w:sz w:val="21"/>
          <w:szCs w:val="21"/>
        </w:rPr>
        <w:t xml:space="preserve">                        </w:t>
      </w:r>
      <w:r>
        <w:rPr>
          <w:rFonts w:hint="eastAsia" w:ascii="宋体" w:hAnsi="宋体" w:cs="宋体"/>
          <w:kern w:val="0"/>
          <w:sz w:val="21"/>
          <w:szCs w:val="21"/>
        </w:rPr>
        <w:t>年</w:t>
      </w:r>
      <w:r>
        <w:rPr>
          <w:rFonts w:ascii="宋体" w:hAnsi="宋体"/>
          <w:kern w:val="0"/>
          <w:sz w:val="21"/>
          <w:szCs w:val="21"/>
        </w:rPr>
        <w:t xml:space="preserve">      </w:t>
      </w:r>
      <w:r>
        <w:rPr>
          <w:rFonts w:hint="eastAsia" w:ascii="宋体" w:hAnsi="宋体" w:cs="宋体"/>
          <w:kern w:val="0"/>
          <w:sz w:val="21"/>
          <w:szCs w:val="21"/>
        </w:rPr>
        <w:t>月</w:t>
      </w:r>
      <w:r>
        <w:rPr>
          <w:rFonts w:ascii="宋体" w:hAnsi="宋体"/>
          <w:kern w:val="0"/>
          <w:sz w:val="21"/>
          <w:szCs w:val="21"/>
        </w:rPr>
        <w:t xml:space="preserve">     </w:t>
      </w:r>
      <w:r>
        <w:rPr>
          <w:rFonts w:hint="eastAsia" w:ascii="宋体" w:hAnsi="宋体" w:cs="宋体"/>
          <w:kern w:val="0"/>
          <w:sz w:val="21"/>
          <w:szCs w:val="21"/>
        </w:rPr>
        <w:t>日</w:t>
      </w:r>
    </w:p>
    <w:p>
      <w:pPr>
        <w:keepNext w:val="0"/>
        <w:keepLines w:val="0"/>
        <w:pageBreakBefore w:val="0"/>
        <w:widowControl/>
        <w:tabs>
          <w:tab w:val="left" w:pos="6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20" w:firstLineChars="200"/>
        <w:jc w:val="both"/>
        <w:textAlignment w:val="auto"/>
        <w:rPr>
          <w:rFonts w:hint="eastAsia" w:ascii="宋体" w:hAnsi="宋体" w:cs="Arial"/>
          <w:color w:val="050013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Arial"/>
          <w:color w:val="050013"/>
          <w:kern w:val="0"/>
          <w:sz w:val="21"/>
          <w:szCs w:val="21"/>
        </w:rPr>
        <w:t>本协议一式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三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份，学校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、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学生各一份，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一份由组委会备案，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学校</w:t>
      </w:r>
      <w:r>
        <w:rPr>
          <w:rFonts w:hint="eastAsia" w:ascii="宋体" w:hAnsi="宋体" w:cs="Arial"/>
          <w:color w:val="050013"/>
          <w:kern w:val="0"/>
          <w:sz w:val="21"/>
          <w:szCs w:val="21"/>
          <w:lang w:eastAsia="zh-CN"/>
        </w:rPr>
        <w:t>及</w:t>
      </w:r>
      <w:r>
        <w:rPr>
          <w:rFonts w:hint="eastAsia" w:ascii="宋体" w:hAnsi="宋体" w:cs="Arial"/>
          <w:color w:val="050013"/>
          <w:kern w:val="0"/>
          <w:sz w:val="21"/>
          <w:szCs w:val="21"/>
        </w:rPr>
        <w:t>学生双方签字后生效。</w:t>
      </w:r>
      <w:bookmarkStart w:id="0" w:name="_GoBack"/>
      <w:bookmarkEnd w:id="0"/>
    </w:p>
    <w:sectPr>
      <w:footerReference r:id="rId3" w:type="default"/>
      <w:pgSz w:w="11906" w:h="16838"/>
      <w:pgMar w:top="1440" w:right="1576" w:bottom="1440" w:left="1689" w:header="851" w:footer="992" w:gutter="0"/>
      <w:lnNumType w:countBy="0"/>
      <w:pgNumType w:fmt="decimal"/>
      <w:cols w:space="0" w:num="1"/>
      <w:rtlGutter w:val="0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C68CB682-D7F5-429D-864B-3C9459E4E5A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66BC0B3-7CFF-4393-A2C4-FFDE72793D9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TVhZjkyNDNkODFjYTc2Y2M5YmNlYTM3ZGI2MTcifQ=="/>
  </w:docVars>
  <w:rsids>
    <w:rsidRoot w:val="00000000"/>
    <w:rsid w:val="00336136"/>
    <w:rsid w:val="00A5210E"/>
    <w:rsid w:val="012E3017"/>
    <w:rsid w:val="02AF383B"/>
    <w:rsid w:val="03633EEE"/>
    <w:rsid w:val="04C23E86"/>
    <w:rsid w:val="050E3152"/>
    <w:rsid w:val="055E1360"/>
    <w:rsid w:val="058343AB"/>
    <w:rsid w:val="08446DA9"/>
    <w:rsid w:val="14294A01"/>
    <w:rsid w:val="15472531"/>
    <w:rsid w:val="1554559D"/>
    <w:rsid w:val="15AA6F86"/>
    <w:rsid w:val="16DB3220"/>
    <w:rsid w:val="18180281"/>
    <w:rsid w:val="18700F1F"/>
    <w:rsid w:val="1C5E5199"/>
    <w:rsid w:val="1E9D77BD"/>
    <w:rsid w:val="1F4A35BA"/>
    <w:rsid w:val="1F947C69"/>
    <w:rsid w:val="20702D07"/>
    <w:rsid w:val="23706277"/>
    <w:rsid w:val="2507256D"/>
    <w:rsid w:val="266F2816"/>
    <w:rsid w:val="2A527CA5"/>
    <w:rsid w:val="2B8E51D4"/>
    <w:rsid w:val="2C8E255A"/>
    <w:rsid w:val="2D3E5FFF"/>
    <w:rsid w:val="2DDE2CF3"/>
    <w:rsid w:val="2EA81859"/>
    <w:rsid w:val="2F8570A2"/>
    <w:rsid w:val="2FF24B01"/>
    <w:rsid w:val="30C36F47"/>
    <w:rsid w:val="30C502F2"/>
    <w:rsid w:val="32273040"/>
    <w:rsid w:val="33276F85"/>
    <w:rsid w:val="38BC0ED5"/>
    <w:rsid w:val="3B1C01AC"/>
    <w:rsid w:val="3EDB0D0F"/>
    <w:rsid w:val="3FE45BCB"/>
    <w:rsid w:val="44E01F79"/>
    <w:rsid w:val="455863FB"/>
    <w:rsid w:val="47456F12"/>
    <w:rsid w:val="476931C1"/>
    <w:rsid w:val="48BA111D"/>
    <w:rsid w:val="49FF7B1F"/>
    <w:rsid w:val="4BB71809"/>
    <w:rsid w:val="4CEA3B72"/>
    <w:rsid w:val="4DA417C4"/>
    <w:rsid w:val="50B07461"/>
    <w:rsid w:val="526978E0"/>
    <w:rsid w:val="54122334"/>
    <w:rsid w:val="55CD1875"/>
    <w:rsid w:val="589F2941"/>
    <w:rsid w:val="5AAE0A2E"/>
    <w:rsid w:val="5BD27650"/>
    <w:rsid w:val="5C640956"/>
    <w:rsid w:val="5C8D37C7"/>
    <w:rsid w:val="5D9B7796"/>
    <w:rsid w:val="5F520EB1"/>
    <w:rsid w:val="60087908"/>
    <w:rsid w:val="60915396"/>
    <w:rsid w:val="62101666"/>
    <w:rsid w:val="6DC704BE"/>
    <w:rsid w:val="728D786D"/>
    <w:rsid w:val="7AEA23ED"/>
    <w:rsid w:val="7C2B1F84"/>
    <w:rsid w:val="7D0C0403"/>
    <w:rsid w:val="7D126BCC"/>
    <w:rsid w:val="7F653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semiHidden/>
    <w:qFormat/>
    <w:uiPriority w:val="0"/>
    <w:pPr>
      <w:ind w:left="420" w:left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</w:style>
  <w:style w:type="paragraph" w:customStyle="1" w:styleId="11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table" w:customStyle="1" w:styleId="12">
    <w:name w:val="TableGrid"/>
    <w:basedOn w:val="10"/>
    <w:qFormat/>
    <w:uiPriority w:val="0"/>
  </w:style>
  <w:style w:type="paragraph" w:styleId="13">
    <w:name w:val="No Spacing"/>
    <w:qFormat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794</Words>
  <Characters>801</Characters>
  <Paragraphs>222</Paragraphs>
  <TotalTime>24</TotalTime>
  <ScaleCrop>false</ScaleCrop>
  <LinksUpToDate>false</LinksUpToDate>
  <CharactersWithSpaces>920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2021-12-13T05:40:00Z</dcterms:created>
  <dc:creator>STM</dc:creator>
  <cp:lastModifiedBy>66</cp:lastModifiedBy>
  <cp:lastPrinted>2023-02-20T07:10:00Z</cp:lastPrinted>
  <dcterms:modified xsi:type="dcterms:W3CDTF">2023-02-20T08:39:56Z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771E6BC414364FCFA4E71C27855DD771</vt:lpwstr>
  </property>
</Properties>
</file>