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Calibri" w:hAnsi="Calibri" w:eastAsia="宋体" w:cs="Times New Roman"/>
          <w:b/>
          <w:color w:val="auto"/>
          <w:kern w:val="0"/>
          <w:sz w:val="32"/>
          <w:szCs w:val="21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  <w:t>2023年贵阳市青少年科技创新大赛学生终评答辩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  <w:t>安全协议书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center"/>
        <w:textAlignment w:val="auto"/>
        <w:rPr>
          <w:rFonts w:hint="eastAsia" w:ascii="宋体" w:hAnsi="宋体" w:cs="Arial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甲方：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学校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          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 xml:space="preserve">    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（以下简称甲方）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乙方：学生家长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　　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 xml:space="preserve">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学生　　　　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 xml:space="preserve">    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为了确保学生在外出参加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期间的人身安全，严格责任界限，健全学校、家庭对学生人身安全的管理制度，根据教育部颁发的《学生伤害事故处理办法》和有关法律、法规规定，结合学生外出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参加终评答辩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的实际，特签订学生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安全协议书：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1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期间由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队老师代表甲方对乙方进行途中和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终评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过程中必要的安全教育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教育内容包括听从指挥、交通安全、食品安全、运动安全、安全自救、遵纪守法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增强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健康防控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意识等。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期间必须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服从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队老师的安排，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必要时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同乘车、同住宿、同就餐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擅自行动者，后果自负。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3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终评答辩期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间学生个人与外界一切纠纷由乙方负责，老师只有对学生进行安全教育和遵纪守法教育的责任。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4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、学生必须严格遵守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相关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规则，出现人身、交通、财产等事故与学校无关，学校概不负责。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5、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终评答辩期间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学生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外出必须征得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带队老师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同意，并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有家长带领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，上街行走要严格遵守交通规则，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谨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防意外事故发生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不从事危险、违法活动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不进营业性网吧、歌厅等具有安全隐患的场所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与陌生人交往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时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，主动辨别对方真伪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购物不贪便宜，以防上当受骗。</w:t>
      </w:r>
      <w:r>
        <w:rPr>
          <w:rFonts w:ascii="宋体" w:hAnsi="宋体" w:cs="宋体"/>
          <w:color w:val="auto"/>
          <w:kern w:val="0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6、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完毕后，学生应该及时返回，擅自在外滞留，造成伤害的，责任自负。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</w:rPr>
        <w:t>7、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地点：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北京师范大学贵阳附属中学高中部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（贵阳市观山湖区石林西路）。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终评答辩时间：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20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24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、本协议自签字之日起生效，有效期为学生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活动结束。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甲方（学校）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盖章：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代表（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队教师）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乙方（学生监护人）</w:t>
      </w:r>
      <w:r>
        <w:rPr>
          <w:rFonts w:ascii="宋体" w:hAnsi="宋体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kern w:val="0"/>
          <w:sz w:val="21"/>
          <w:szCs w:val="21"/>
        </w:rPr>
        <w:t>签字：</w:t>
      </w:r>
      <w:r>
        <w:rPr>
          <w:rFonts w:hint="eastAsia" w:ascii="宋体" w:hAnsi="宋体"/>
          <w:kern w:val="0"/>
          <w:sz w:val="21"/>
          <w:szCs w:val="21"/>
        </w:rPr>
        <w:t xml:space="preserve">                        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ascii="宋体" w:hAnsi="宋体"/>
          <w:kern w:val="0"/>
          <w:sz w:val="21"/>
          <w:szCs w:val="21"/>
        </w:rPr>
        <w:t xml:space="preserve">      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ascii="宋体" w:hAnsi="宋体"/>
          <w:kern w:val="0"/>
          <w:sz w:val="21"/>
          <w:szCs w:val="21"/>
        </w:rPr>
        <w:t xml:space="preserve">     </w:t>
      </w:r>
      <w:r>
        <w:rPr>
          <w:rFonts w:hint="eastAsia" w:ascii="宋体" w:hAnsi="宋体" w:cs="宋体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tabs>
          <w:tab w:val="left" w:pos="6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</w:p>
    <w:p>
      <w:pPr>
        <w:pStyle w:val="1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  <w:r>
        <w:rPr>
          <w:rFonts w:hint="eastAsia" w:ascii="宋体" w:hAnsi="宋体" w:cs="Arial"/>
          <w:color w:val="050013"/>
          <w:kern w:val="0"/>
          <w:sz w:val="21"/>
          <w:szCs w:val="21"/>
        </w:rPr>
        <w:t>本协议一式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三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份，学校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学生各一份，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一份反馈市科协备案，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及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学生双方签字后生效。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cs="Arial"/>
          <w:color w:val="050013"/>
          <w:kern w:val="0"/>
          <w:sz w:val="21"/>
          <w:szCs w:val="21"/>
        </w:rPr>
        <w:t>本协议自签字之日起生效，有效期和学生在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终评答辩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期间相对应。</w:t>
      </w:r>
    </w:p>
    <w:sectPr>
      <w:footerReference r:id="rId3" w:type="default"/>
      <w:pgSz w:w="11906" w:h="16838"/>
      <w:pgMar w:top="1701" w:right="124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C3A1C"/>
    <w:rsid w:val="1AEEFF93"/>
    <w:rsid w:val="1D7D591C"/>
    <w:rsid w:val="23977841"/>
    <w:rsid w:val="2EDB3940"/>
    <w:rsid w:val="3BDFD679"/>
    <w:rsid w:val="3CFDDDBB"/>
    <w:rsid w:val="3D1A3AB6"/>
    <w:rsid w:val="3D9F250A"/>
    <w:rsid w:val="3EFFA6FD"/>
    <w:rsid w:val="3F67B561"/>
    <w:rsid w:val="3FBF517F"/>
    <w:rsid w:val="4FFC669B"/>
    <w:rsid w:val="53F95CB2"/>
    <w:rsid w:val="5DD6179B"/>
    <w:rsid w:val="5F5F1A7F"/>
    <w:rsid w:val="5FDDD725"/>
    <w:rsid w:val="5FFF016A"/>
    <w:rsid w:val="5FFFF526"/>
    <w:rsid w:val="65C28F65"/>
    <w:rsid w:val="697E0BF3"/>
    <w:rsid w:val="69FD5C3F"/>
    <w:rsid w:val="6D2E5963"/>
    <w:rsid w:val="6DBF0553"/>
    <w:rsid w:val="6FFFD410"/>
    <w:rsid w:val="76CF69E6"/>
    <w:rsid w:val="7B7F063D"/>
    <w:rsid w:val="7BDE9E93"/>
    <w:rsid w:val="7BFA17FC"/>
    <w:rsid w:val="7BFDE8A1"/>
    <w:rsid w:val="7CCF4D90"/>
    <w:rsid w:val="7DF1C91B"/>
    <w:rsid w:val="7F3B9A4A"/>
    <w:rsid w:val="7FBDCB3D"/>
    <w:rsid w:val="7FF572C7"/>
    <w:rsid w:val="7FFABB20"/>
    <w:rsid w:val="9B5FE24C"/>
    <w:rsid w:val="A9E7A9E9"/>
    <w:rsid w:val="AF7FFC3B"/>
    <w:rsid w:val="BDF6F5B9"/>
    <w:rsid w:val="BF57552D"/>
    <w:rsid w:val="BFFE9BF8"/>
    <w:rsid w:val="CFFED24E"/>
    <w:rsid w:val="DCFDFEF2"/>
    <w:rsid w:val="E7FFB11E"/>
    <w:rsid w:val="E95AE0C4"/>
    <w:rsid w:val="EB6FB98B"/>
    <w:rsid w:val="EBEEC177"/>
    <w:rsid w:val="ECA7CFB5"/>
    <w:rsid w:val="F2DFED28"/>
    <w:rsid w:val="F3D839B4"/>
    <w:rsid w:val="F6BFD57A"/>
    <w:rsid w:val="F6FF7374"/>
    <w:rsid w:val="F74DCC44"/>
    <w:rsid w:val="F753660B"/>
    <w:rsid w:val="FAFBBF26"/>
    <w:rsid w:val="FBDF2F2C"/>
    <w:rsid w:val="FBFD4272"/>
    <w:rsid w:val="FEF3D69C"/>
    <w:rsid w:val="FF538EEB"/>
    <w:rsid w:val="FF5C1B12"/>
    <w:rsid w:val="FF9FF5AC"/>
    <w:rsid w:val="FFD4F732"/>
    <w:rsid w:val="FFFB725A"/>
    <w:rsid w:val="FFFF8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3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customStyle="1" w:styleId="13">
    <w:name w:val="No Spacing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14">
    <w:name w:val="font91"/>
    <w:basedOn w:val="9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Table Text"/>
    <w:basedOn w:val="1"/>
    <w:semiHidden/>
    <w:qFormat/>
    <w:uiPriority w:val="0"/>
    <w:rPr>
      <w:rFonts w:ascii="FangSong" w:hAnsi="FangSong" w:eastAsia="FangSong" w:cs="FangSong"/>
      <w:sz w:val="24"/>
      <w:szCs w:val="24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8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13237</Words>
  <Characters>14167</Characters>
  <Lines>0</Lines>
  <Paragraphs>0</Paragraphs>
  <TotalTime>22</TotalTime>
  <ScaleCrop>false</ScaleCrop>
  <LinksUpToDate>false</LinksUpToDate>
  <CharactersWithSpaces>14549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2020-10-19T09:27:00Z</dcterms:created>
  <dc:creator>ty</dc:creator>
  <cp:lastModifiedBy>66</cp:lastModifiedBy>
  <cp:lastPrinted>2023-12-22T08:33:00Z</cp:lastPrinted>
  <dcterms:modified xsi:type="dcterms:W3CDTF">2023-12-22T10:15:04Z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A9CB5DA4EF1EE9C890048065D2D5C845_33</vt:lpwstr>
  </property>
</Properties>
</file>