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DC" w:rsidRPr="00B52A5C" w:rsidRDefault="00B52A5C" w:rsidP="00E63FC0">
      <w:pPr>
        <w:spacing w:line="540" w:lineRule="exact"/>
        <w:jc w:val="center"/>
        <w:rPr>
          <w:rFonts w:ascii="华文中宋" w:eastAsia="华文中宋" w:hAnsi="华文中宋" w:cs="宋体"/>
          <w:b/>
          <w:bCs/>
          <w:sz w:val="44"/>
          <w:szCs w:val="44"/>
        </w:rPr>
      </w:pPr>
      <w:r w:rsidRPr="00B52A5C">
        <w:rPr>
          <w:rFonts w:ascii="华文中宋" w:eastAsia="华文中宋" w:hAnsi="华文中宋" w:cs="宋体" w:hint="eastAsia"/>
          <w:b/>
          <w:bCs/>
          <w:sz w:val="44"/>
          <w:szCs w:val="44"/>
        </w:rPr>
        <w:t>贵阳市</w:t>
      </w:r>
      <w:r w:rsidR="00BA60DC" w:rsidRPr="00B52A5C">
        <w:rPr>
          <w:rFonts w:ascii="华文中宋" w:eastAsia="华文中宋" w:hAnsi="华文中宋" w:cs="宋体" w:hint="eastAsia"/>
          <w:b/>
          <w:bCs/>
          <w:sz w:val="44"/>
          <w:szCs w:val="44"/>
        </w:rPr>
        <w:t>科协学会服务站暂行管理办法</w:t>
      </w:r>
    </w:p>
    <w:p w:rsidR="00BA60DC" w:rsidRPr="00B52A5C" w:rsidRDefault="00BA60DC" w:rsidP="00E63FC0">
      <w:pPr>
        <w:spacing w:line="540" w:lineRule="exact"/>
        <w:rPr>
          <w:rFonts w:ascii="仿宋" w:eastAsia="仿宋" w:hAnsi="仿宋" w:cs="仿宋"/>
          <w:sz w:val="32"/>
          <w:szCs w:val="32"/>
        </w:rPr>
      </w:pPr>
    </w:p>
    <w:p w:rsidR="00BA60DC" w:rsidRPr="00B52A5C" w:rsidRDefault="00BA60DC" w:rsidP="00E63FC0">
      <w:pPr>
        <w:spacing w:line="540" w:lineRule="exact"/>
        <w:jc w:val="center"/>
        <w:rPr>
          <w:rFonts w:ascii="黑体" w:eastAsia="黑体" w:hAnsi="黑体" w:cs="仿宋"/>
          <w:bCs/>
          <w:sz w:val="32"/>
          <w:szCs w:val="32"/>
        </w:rPr>
      </w:pPr>
      <w:r w:rsidRPr="00B52A5C">
        <w:rPr>
          <w:rFonts w:ascii="黑体" w:eastAsia="黑体" w:hAnsi="黑体" w:cs="仿宋" w:hint="eastAsia"/>
          <w:bCs/>
          <w:sz w:val="32"/>
          <w:szCs w:val="32"/>
        </w:rPr>
        <w:t xml:space="preserve">第一章  总 则 </w:t>
      </w:r>
    </w:p>
    <w:p w:rsidR="00BA60DC" w:rsidRPr="00B52A5C" w:rsidRDefault="00BA60DC" w:rsidP="00E63FC0">
      <w:pPr>
        <w:spacing w:line="540" w:lineRule="exact"/>
        <w:rPr>
          <w:rFonts w:ascii="仿宋" w:eastAsia="仿宋" w:hAnsi="仿宋" w:cs="仿宋"/>
          <w:sz w:val="32"/>
          <w:szCs w:val="32"/>
        </w:rPr>
      </w:pPr>
      <w:r w:rsidRPr="00B52A5C">
        <w:rPr>
          <w:rFonts w:ascii="仿宋" w:eastAsia="仿宋" w:hAnsi="仿宋" w:cs="仿宋" w:hint="eastAsia"/>
          <w:sz w:val="32"/>
          <w:szCs w:val="32"/>
        </w:rPr>
        <w:t xml:space="preserve">    </w:t>
      </w:r>
      <w:r w:rsidRPr="00B52A5C">
        <w:rPr>
          <w:rFonts w:ascii="仿宋" w:eastAsia="仿宋" w:hAnsi="仿宋" w:cs="仿宋" w:hint="eastAsia"/>
          <w:b/>
          <w:sz w:val="32"/>
          <w:szCs w:val="32"/>
        </w:rPr>
        <w:t>第一条</w:t>
      </w:r>
      <w:r w:rsidRPr="00B52A5C">
        <w:rPr>
          <w:rFonts w:ascii="仿宋" w:eastAsia="仿宋" w:hAnsi="仿宋" w:cs="仿宋" w:hint="eastAsia"/>
          <w:sz w:val="32"/>
          <w:szCs w:val="32"/>
        </w:rPr>
        <w:t xml:space="preserve">  为贯彻落实党的十八</w:t>
      </w:r>
      <w:r w:rsidR="00BF4855">
        <w:rPr>
          <w:rFonts w:ascii="仿宋" w:eastAsia="仿宋" w:hAnsi="仿宋" w:cs="仿宋" w:hint="eastAsia"/>
          <w:sz w:val="32"/>
          <w:szCs w:val="32"/>
        </w:rPr>
        <w:t>届三中、四中、五中</w:t>
      </w:r>
      <w:r w:rsidR="001A5B1C">
        <w:rPr>
          <w:rFonts w:ascii="仿宋" w:eastAsia="仿宋" w:hAnsi="仿宋" w:cs="仿宋" w:hint="eastAsia"/>
          <w:sz w:val="32"/>
          <w:szCs w:val="32"/>
        </w:rPr>
        <w:t>全会</w:t>
      </w:r>
      <w:r w:rsidR="00BF4855">
        <w:rPr>
          <w:rFonts w:ascii="仿宋" w:eastAsia="仿宋" w:hAnsi="仿宋" w:cs="仿宋" w:hint="eastAsia"/>
          <w:sz w:val="32"/>
          <w:szCs w:val="32"/>
        </w:rPr>
        <w:t>和中央、省、市《关于加强和改进党的群团工作的实施意见》</w:t>
      </w:r>
      <w:r w:rsidR="001A5B1C">
        <w:rPr>
          <w:rFonts w:ascii="仿宋" w:eastAsia="仿宋" w:hAnsi="仿宋" w:cs="仿宋" w:hint="eastAsia"/>
          <w:sz w:val="32"/>
          <w:szCs w:val="32"/>
        </w:rPr>
        <w:t>精神</w:t>
      </w:r>
      <w:r w:rsidR="00BF4855">
        <w:rPr>
          <w:rFonts w:ascii="仿宋" w:eastAsia="仿宋" w:hAnsi="仿宋" w:cs="仿宋" w:hint="eastAsia"/>
          <w:sz w:val="32"/>
          <w:szCs w:val="32"/>
        </w:rPr>
        <w:t>，</w:t>
      </w:r>
      <w:r w:rsidR="00605512">
        <w:rPr>
          <w:rFonts w:ascii="仿宋" w:eastAsia="仿宋" w:hAnsi="仿宋" w:cs="仿宋" w:hint="eastAsia"/>
          <w:sz w:val="32"/>
          <w:szCs w:val="32"/>
        </w:rPr>
        <w:t>充分发挥学会组织网络和人才智力优势，推进学会服务站工作的深入开展，促进人才、技术等创新要素向企业、农村、医院、社区等聚集，提高基层的创新能力和学会科技服务能力，根据《贵阳市</w:t>
      </w:r>
      <w:r w:rsidRPr="00B52A5C">
        <w:rPr>
          <w:rFonts w:ascii="仿宋" w:eastAsia="仿宋" w:hAnsi="仿宋" w:cs="仿宋" w:hint="eastAsia"/>
          <w:sz w:val="32"/>
          <w:szCs w:val="32"/>
        </w:rPr>
        <w:t xml:space="preserve">科协关于学会服务站工作的意见》精神，特制定本办法。 </w:t>
      </w:r>
    </w:p>
    <w:p w:rsidR="00BA60DC" w:rsidRDefault="00BA60DC" w:rsidP="00E63FC0">
      <w:pPr>
        <w:spacing w:line="540" w:lineRule="exact"/>
        <w:ind w:firstLineChars="200" w:firstLine="643"/>
        <w:rPr>
          <w:rFonts w:ascii="仿宋" w:eastAsia="仿宋" w:hAnsi="仿宋" w:cs="仿宋"/>
          <w:sz w:val="32"/>
          <w:szCs w:val="32"/>
        </w:rPr>
      </w:pPr>
      <w:r w:rsidRPr="00B52A5C">
        <w:rPr>
          <w:rFonts w:ascii="仿宋" w:eastAsia="仿宋" w:hAnsi="仿宋" w:cs="仿宋" w:hint="eastAsia"/>
          <w:b/>
          <w:sz w:val="32"/>
          <w:szCs w:val="32"/>
        </w:rPr>
        <w:t>第二条</w:t>
      </w:r>
      <w:r w:rsidRPr="00B52A5C">
        <w:rPr>
          <w:rFonts w:ascii="仿宋" w:eastAsia="仿宋" w:hAnsi="仿宋" w:cs="仿宋" w:hint="eastAsia"/>
          <w:sz w:val="32"/>
          <w:szCs w:val="32"/>
        </w:rPr>
        <w:t xml:space="preserve">  本办法所称学会服务站是指学会</w:t>
      </w:r>
      <w:r w:rsidR="009B2479">
        <w:rPr>
          <w:rFonts w:ascii="仿宋" w:eastAsia="仿宋" w:hAnsi="仿宋" w:cs="仿宋" w:hint="eastAsia"/>
          <w:sz w:val="32"/>
          <w:szCs w:val="32"/>
        </w:rPr>
        <w:t>、协会、研究会（以下简称“学会”）</w:t>
      </w:r>
      <w:r w:rsidR="00276804">
        <w:rPr>
          <w:rFonts w:ascii="仿宋" w:eastAsia="仿宋" w:hAnsi="仿宋" w:cs="仿宋" w:hint="eastAsia"/>
          <w:sz w:val="32"/>
          <w:szCs w:val="32"/>
        </w:rPr>
        <w:t>建立在企业、农村、社区、</w:t>
      </w:r>
      <w:r w:rsidRPr="00B52A5C">
        <w:rPr>
          <w:rFonts w:ascii="仿宋" w:eastAsia="仿宋" w:hAnsi="仿宋" w:cs="仿宋" w:hint="eastAsia"/>
          <w:sz w:val="32"/>
          <w:szCs w:val="32"/>
        </w:rPr>
        <w:t>院</w:t>
      </w:r>
      <w:r w:rsidR="00276804">
        <w:rPr>
          <w:rFonts w:ascii="仿宋" w:eastAsia="仿宋" w:hAnsi="仿宋" w:cs="仿宋" w:hint="eastAsia"/>
          <w:sz w:val="32"/>
          <w:szCs w:val="32"/>
        </w:rPr>
        <w:t>校</w:t>
      </w:r>
      <w:r w:rsidR="00AD2D70">
        <w:rPr>
          <w:rFonts w:ascii="仿宋" w:eastAsia="仿宋" w:hAnsi="仿宋" w:cs="仿宋" w:hint="eastAsia"/>
          <w:sz w:val="32"/>
          <w:szCs w:val="32"/>
        </w:rPr>
        <w:t>、</w:t>
      </w:r>
      <w:r w:rsidRPr="00B52A5C">
        <w:rPr>
          <w:rFonts w:ascii="仿宋" w:eastAsia="仿宋" w:hAnsi="仿宋" w:cs="仿宋" w:hint="eastAsia"/>
          <w:sz w:val="32"/>
          <w:szCs w:val="32"/>
        </w:rPr>
        <w:t>基层科协</w:t>
      </w:r>
      <w:r w:rsidR="00AD2D70">
        <w:rPr>
          <w:rFonts w:ascii="仿宋" w:eastAsia="仿宋" w:hAnsi="仿宋" w:cs="仿宋" w:hint="eastAsia"/>
          <w:sz w:val="32"/>
          <w:szCs w:val="32"/>
        </w:rPr>
        <w:t>等</w:t>
      </w:r>
      <w:r w:rsidR="00B22587">
        <w:rPr>
          <w:rFonts w:ascii="仿宋" w:eastAsia="仿宋" w:hAnsi="仿宋" w:cs="仿宋" w:hint="eastAsia"/>
          <w:sz w:val="32"/>
          <w:szCs w:val="32"/>
        </w:rPr>
        <w:t>，以</w:t>
      </w:r>
      <w:r w:rsidRPr="00B52A5C">
        <w:rPr>
          <w:rFonts w:ascii="仿宋" w:eastAsia="仿宋" w:hAnsi="仿宋" w:cs="仿宋" w:hint="eastAsia"/>
          <w:sz w:val="32"/>
          <w:szCs w:val="32"/>
        </w:rPr>
        <w:t>成果推广、科技攻关、标准制定、成果鉴定、技术培训和产学研联盟等</w:t>
      </w:r>
      <w:r w:rsidR="00AD2D70">
        <w:rPr>
          <w:rFonts w:ascii="仿宋" w:eastAsia="仿宋" w:hAnsi="仿宋" w:cs="仿宋" w:hint="eastAsia"/>
          <w:sz w:val="32"/>
          <w:szCs w:val="32"/>
        </w:rPr>
        <w:t>为主要任务，辐射一定区域范围，并经</w:t>
      </w:r>
      <w:r w:rsidRPr="00B52A5C">
        <w:rPr>
          <w:rFonts w:ascii="仿宋" w:eastAsia="仿宋" w:hAnsi="仿宋" w:cs="仿宋" w:hint="eastAsia"/>
          <w:sz w:val="32"/>
          <w:szCs w:val="32"/>
        </w:rPr>
        <w:t>市科协备案、监制授牌的科技服务平台。</w:t>
      </w:r>
    </w:p>
    <w:p w:rsidR="00BC22D8" w:rsidRDefault="00BC22D8" w:rsidP="00E63FC0">
      <w:pPr>
        <w:spacing w:line="540" w:lineRule="exact"/>
        <w:jc w:val="center"/>
        <w:rPr>
          <w:rFonts w:ascii="仿宋" w:eastAsia="仿宋" w:hAnsi="仿宋" w:cs="仿宋"/>
          <w:b/>
          <w:sz w:val="32"/>
          <w:szCs w:val="32"/>
        </w:rPr>
      </w:pPr>
    </w:p>
    <w:p w:rsidR="00BA60DC" w:rsidRPr="000B0B4C" w:rsidRDefault="00BA60DC" w:rsidP="00E63FC0">
      <w:pPr>
        <w:spacing w:line="540" w:lineRule="exact"/>
        <w:jc w:val="center"/>
        <w:rPr>
          <w:rFonts w:ascii="黑体" w:eastAsia="黑体" w:hAnsi="黑体" w:cs="仿宋"/>
          <w:bCs/>
          <w:sz w:val="32"/>
          <w:szCs w:val="32"/>
        </w:rPr>
      </w:pPr>
      <w:r w:rsidRPr="000B0B4C">
        <w:rPr>
          <w:rFonts w:ascii="黑体" w:eastAsia="黑体" w:hAnsi="黑体" w:cs="仿宋" w:hint="eastAsia"/>
          <w:bCs/>
          <w:sz w:val="32"/>
          <w:szCs w:val="32"/>
        </w:rPr>
        <w:t>第二章  建站标准</w:t>
      </w:r>
    </w:p>
    <w:p w:rsidR="00BA60DC" w:rsidRPr="00B52A5C" w:rsidRDefault="00BA60DC" w:rsidP="00E63FC0">
      <w:pPr>
        <w:spacing w:line="540" w:lineRule="exact"/>
        <w:rPr>
          <w:rFonts w:ascii="仿宋" w:eastAsia="仿宋" w:hAnsi="仿宋" w:cs="仿宋"/>
          <w:sz w:val="32"/>
          <w:szCs w:val="32"/>
        </w:rPr>
      </w:pPr>
      <w:r w:rsidRPr="00B52A5C">
        <w:rPr>
          <w:rFonts w:ascii="仿宋" w:eastAsia="仿宋" w:hAnsi="仿宋" w:cs="仿宋" w:hint="eastAsia"/>
          <w:sz w:val="32"/>
          <w:szCs w:val="32"/>
        </w:rPr>
        <w:t xml:space="preserve">    </w:t>
      </w:r>
      <w:r w:rsidRPr="00B52A5C">
        <w:rPr>
          <w:rFonts w:ascii="仿宋" w:eastAsia="仿宋" w:hAnsi="仿宋" w:cs="仿宋" w:hint="eastAsia"/>
          <w:b/>
          <w:sz w:val="32"/>
          <w:szCs w:val="32"/>
        </w:rPr>
        <w:t>第</w:t>
      </w:r>
      <w:r w:rsidR="009D4FD1">
        <w:rPr>
          <w:rFonts w:ascii="仿宋" w:eastAsia="仿宋" w:hAnsi="仿宋" w:cs="仿宋" w:hint="eastAsia"/>
          <w:b/>
          <w:sz w:val="32"/>
          <w:szCs w:val="32"/>
        </w:rPr>
        <w:t>三</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所有学会服务站必须有固定的办公场所</w:t>
      </w:r>
      <w:r w:rsidR="00B22587">
        <w:rPr>
          <w:rFonts w:ascii="仿宋" w:eastAsia="仿宋" w:hAnsi="仿宋" w:cs="仿宋" w:hint="eastAsia"/>
          <w:sz w:val="32"/>
          <w:szCs w:val="32"/>
        </w:rPr>
        <w:t>，对外悬挂统一制作的学会服务站牌匾；配备必要的办公设备，设有联系</w:t>
      </w:r>
      <w:r w:rsidRPr="00B52A5C">
        <w:rPr>
          <w:rFonts w:ascii="仿宋" w:eastAsia="仿宋" w:hAnsi="仿宋" w:cs="仿宋" w:hint="eastAsia"/>
          <w:sz w:val="32"/>
          <w:szCs w:val="32"/>
        </w:rPr>
        <w:t>电话。</w:t>
      </w:r>
    </w:p>
    <w:p w:rsidR="00BA60DC" w:rsidRPr="00B52A5C" w:rsidRDefault="00BA60DC" w:rsidP="00E63FC0">
      <w:pPr>
        <w:spacing w:line="540" w:lineRule="exact"/>
        <w:ind w:firstLineChars="200" w:firstLine="643"/>
        <w:rPr>
          <w:rFonts w:ascii="仿宋" w:eastAsia="仿宋" w:hAnsi="仿宋" w:cs="仿宋"/>
          <w:sz w:val="32"/>
          <w:szCs w:val="32"/>
        </w:rPr>
      </w:pPr>
      <w:r w:rsidRPr="00B52A5C">
        <w:rPr>
          <w:rFonts w:ascii="仿宋" w:eastAsia="仿宋" w:hAnsi="仿宋" w:cs="仿宋" w:hint="eastAsia"/>
          <w:b/>
          <w:sz w:val="32"/>
          <w:szCs w:val="32"/>
        </w:rPr>
        <w:t>第</w:t>
      </w:r>
      <w:r w:rsidR="009D4FD1">
        <w:rPr>
          <w:rFonts w:ascii="仿宋" w:eastAsia="仿宋" w:hAnsi="仿宋" w:cs="仿宋" w:hint="eastAsia"/>
          <w:b/>
          <w:sz w:val="32"/>
          <w:szCs w:val="32"/>
        </w:rPr>
        <w:t>四</w:t>
      </w:r>
      <w:r w:rsidRPr="00B52A5C">
        <w:rPr>
          <w:rFonts w:ascii="仿宋" w:eastAsia="仿宋" w:hAnsi="仿宋" w:cs="仿宋" w:hint="eastAsia"/>
          <w:b/>
          <w:sz w:val="32"/>
          <w:szCs w:val="32"/>
        </w:rPr>
        <w:t xml:space="preserve">条 </w:t>
      </w:r>
      <w:r w:rsidRPr="00B52A5C">
        <w:rPr>
          <w:rFonts w:ascii="仿宋" w:eastAsia="仿宋" w:hAnsi="仿宋" w:cs="仿宋" w:hint="eastAsia"/>
          <w:sz w:val="32"/>
          <w:szCs w:val="32"/>
        </w:rPr>
        <w:t xml:space="preserve"> 有固定的工作团队。</w:t>
      </w:r>
    </w:p>
    <w:p w:rsidR="00BA60DC" w:rsidRPr="00B52A5C" w:rsidRDefault="00BA60DC" w:rsidP="00E63FC0">
      <w:pPr>
        <w:spacing w:line="540" w:lineRule="exact"/>
        <w:ind w:firstLineChars="200" w:firstLine="640"/>
        <w:rPr>
          <w:rFonts w:ascii="仿宋" w:eastAsia="仿宋" w:hAnsi="仿宋" w:cs="仿宋"/>
          <w:sz w:val="32"/>
          <w:szCs w:val="32"/>
        </w:rPr>
      </w:pPr>
      <w:r w:rsidRPr="00B52A5C">
        <w:rPr>
          <w:rFonts w:ascii="仿宋" w:eastAsia="仿宋" w:hAnsi="仿宋" w:cs="仿宋" w:hint="eastAsia"/>
          <w:sz w:val="32"/>
          <w:szCs w:val="32"/>
        </w:rPr>
        <w:t>学会有专人负责站点的全面管理，制订长期工作规划和年度工作计划，有计划有步骤推进站点工作；有专职或兼职的站长1名，负责站点的日常管理工作，完成各项任务。配备不少于1名</w:t>
      </w:r>
      <w:r w:rsidRPr="00B52A5C">
        <w:rPr>
          <w:rFonts w:ascii="仿宋" w:eastAsia="仿宋" w:hAnsi="仿宋" w:cs="仿宋" w:hint="eastAsia"/>
          <w:sz w:val="32"/>
          <w:szCs w:val="32"/>
        </w:rPr>
        <w:lastRenderedPageBreak/>
        <w:t>专职</w:t>
      </w:r>
      <w:r w:rsidR="00192060">
        <w:rPr>
          <w:rFonts w:ascii="仿宋" w:eastAsia="仿宋" w:hAnsi="仿宋" w:cs="仿宋" w:hint="eastAsia"/>
          <w:sz w:val="32"/>
          <w:szCs w:val="32"/>
        </w:rPr>
        <w:t>或</w:t>
      </w:r>
      <w:r w:rsidRPr="00B52A5C">
        <w:rPr>
          <w:rFonts w:ascii="仿宋" w:eastAsia="仿宋" w:hAnsi="仿宋" w:cs="仿宋" w:hint="eastAsia"/>
          <w:sz w:val="32"/>
          <w:szCs w:val="32"/>
        </w:rPr>
        <w:t>2名兼职工作人员。站长可由学会或依托单位派出；有不少于10人的学会专家组成的专家团，负责对站点提供各种技术支持和咨询服务。</w:t>
      </w:r>
    </w:p>
    <w:p w:rsidR="00BA60DC" w:rsidRPr="00B52A5C" w:rsidRDefault="00BA60DC" w:rsidP="00E63FC0">
      <w:pPr>
        <w:spacing w:line="540" w:lineRule="exact"/>
        <w:ind w:firstLineChars="200" w:firstLine="643"/>
        <w:rPr>
          <w:rFonts w:ascii="仿宋" w:eastAsia="仿宋" w:hAnsi="仿宋" w:cs="仿宋"/>
          <w:sz w:val="32"/>
          <w:szCs w:val="32"/>
        </w:rPr>
      </w:pPr>
      <w:r w:rsidRPr="00B52A5C">
        <w:rPr>
          <w:rFonts w:ascii="仿宋" w:eastAsia="仿宋" w:hAnsi="仿宋" w:cs="仿宋" w:hint="eastAsia"/>
          <w:b/>
          <w:sz w:val="32"/>
          <w:szCs w:val="32"/>
        </w:rPr>
        <w:t>第</w:t>
      </w:r>
      <w:r w:rsidR="009D4FD1">
        <w:rPr>
          <w:rFonts w:ascii="仿宋" w:eastAsia="仿宋" w:hAnsi="仿宋" w:cs="仿宋" w:hint="eastAsia"/>
          <w:b/>
          <w:sz w:val="32"/>
          <w:szCs w:val="32"/>
        </w:rPr>
        <w:t>五</w:t>
      </w:r>
      <w:r w:rsidRPr="00B52A5C">
        <w:rPr>
          <w:rFonts w:ascii="仿宋" w:eastAsia="仿宋" w:hAnsi="仿宋" w:cs="仿宋" w:hint="eastAsia"/>
          <w:b/>
          <w:sz w:val="32"/>
          <w:szCs w:val="32"/>
        </w:rPr>
        <w:t xml:space="preserve">条 </w:t>
      </w:r>
      <w:r w:rsidRPr="00B52A5C">
        <w:rPr>
          <w:rFonts w:ascii="仿宋" w:eastAsia="仿宋" w:hAnsi="仿宋" w:cs="仿宋" w:hint="eastAsia"/>
          <w:sz w:val="32"/>
          <w:szCs w:val="32"/>
        </w:rPr>
        <w:t xml:space="preserve"> 有规范的站点管理制度。</w:t>
      </w:r>
    </w:p>
    <w:p w:rsidR="00BA60DC" w:rsidRPr="00B52A5C" w:rsidRDefault="00BA60DC" w:rsidP="00E63FC0">
      <w:pPr>
        <w:spacing w:line="540" w:lineRule="exact"/>
        <w:ind w:firstLineChars="200" w:firstLine="640"/>
        <w:rPr>
          <w:rFonts w:ascii="仿宋" w:eastAsia="仿宋" w:hAnsi="仿宋" w:cs="仿宋"/>
          <w:sz w:val="32"/>
          <w:szCs w:val="32"/>
        </w:rPr>
      </w:pPr>
      <w:r w:rsidRPr="00B52A5C">
        <w:rPr>
          <w:rFonts w:ascii="仿宋" w:eastAsia="仿宋" w:hAnsi="仿宋" w:cs="仿宋" w:hint="eastAsia"/>
          <w:sz w:val="32"/>
          <w:szCs w:val="32"/>
        </w:rPr>
        <w:t>签订学会与依托单位合作共建站点协议，明确双方权利责任。</w:t>
      </w:r>
    </w:p>
    <w:p w:rsidR="00BA60DC" w:rsidRPr="00B52A5C" w:rsidRDefault="00BA60DC" w:rsidP="00E63FC0">
      <w:pPr>
        <w:spacing w:line="540" w:lineRule="exact"/>
        <w:ind w:firstLineChars="200" w:firstLine="640"/>
        <w:rPr>
          <w:rFonts w:ascii="仿宋" w:eastAsia="仿宋" w:hAnsi="仿宋" w:cs="仿宋"/>
          <w:sz w:val="32"/>
          <w:szCs w:val="32"/>
        </w:rPr>
      </w:pPr>
      <w:r w:rsidRPr="00B52A5C">
        <w:rPr>
          <w:rFonts w:ascii="仿宋" w:eastAsia="仿宋" w:hAnsi="仿宋" w:cs="仿宋" w:hint="eastAsia"/>
          <w:sz w:val="32"/>
          <w:szCs w:val="32"/>
        </w:rPr>
        <w:t>建立站点目标责任制。采取站长负责制，全面负责站点的管理和运行，负责站点各项任务、经济和社会责任等。</w:t>
      </w:r>
    </w:p>
    <w:p w:rsidR="00BA60DC" w:rsidRPr="00B52A5C" w:rsidRDefault="00BA60DC" w:rsidP="00E63FC0">
      <w:pPr>
        <w:spacing w:line="540" w:lineRule="exact"/>
        <w:ind w:firstLineChars="200" w:firstLine="640"/>
        <w:rPr>
          <w:rFonts w:ascii="仿宋" w:eastAsia="仿宋" w:hAnsi="仿宋" w:cs="仿宋"/>
          <w:sz w:val="32"/>
          <w:szCs w:val="32"/>
        </w:rPr>
      </w:pPr>
      <w:r w:rsidRPr="00B52A5C">
        <w:rPr>
          <w:rFonts w:ascii="仿宋" w:eastAsia="仿宋" w:hAnsi="仿宋" w:cs="仿宋" w:hint="eastAsia"/>
          <w:sz w:val="32"/>
          <w:szCs w:val="32"/>
        </w:rPr>
        <w:t>建立岗位责任制。明确岗位人员及其任务、责任等。</w:t>
      </w:r>
    </w:p>
    <w:p w:rsidR="00BA60DC" w:rsidRPr="00B52A5C" w:rsidRDefault="00BA60DC" w:rsidP="00E63FC0">
      <w:pPr>
        <w:spacing w:line="540" w:lineRule="exact"/>
        <w:ind w:firstLineChars="200" w:firstLine="640"/>
        <w:rPr>
          <w:rFonts w:ascii="仿宋" w:eastAsia="仿宋" w:hAnsi="仿宋" w:cs="仿宋"/>
          <w:sz w:val="32"/>
          <w:szCs w:val="32"/>
        </w:rPr>
      </w:pPr>
      <w:r w:rsidRPr="00B52A5C">
        <w:rPr>
          <w:rFonts w:ascii="仿宋" w:eastAsia="仿宋" w:hAnsi="仿宋" w:cs="仿宋" w:hint="eastAsia"/>
          <w:sz w:val="32"/>
          <w:szCs w:val="32"/>
        </w:rPr>
        <w:t>建立站点各项工作制度。包括制定工作台帐制度、热线工作制度、专家团队管理制度、项目流程管理制度等。</w:t>
      </w:r>
    </w:p>
    <w:p w:rsidR="00BA60DC" w:rsidRPr="00B52A5C" w:rsidRDefault="00C5561C" w:rsidP="00E63FC0">
      <w:pPr>
        <w:spacing w:line="540" w:lineRule="exact"/>
        <w:ind w:firstLineChars="200" w:firstLine="643"/>
        <w:rPr>
          <w:rFonts w:ascii="仿宋" w:eastAsia="仿宋" w:hAnsi="仿宋" w:cs="仿宋"/>
          <w:sz w:val="32"/>
          <w:szCs w:val="32"/>
        </w:rPr>
      </w:pPr>
      <w:r w:rsidRPr="00C5561C">
        <w:rPr>
          <w:rFonts w:ascii="仿宋" w:eastAsia="仿宋" w:hAnsi="仿宋" w:cs="仿宋" w:hint="eastAsia"/>
          <w:b/>
          <w:sz w:val="32"/>
          <w:szCs w:val="32"/>
        </w:rPr>
        <w:t>第六条</w:t>
      </w:r>
      <w:r>
        <w:rPr>
          <w:rFonts w:ascii="仿宋" w:eastAsia="仿宋" w:hAnsi="仿宋" w:cs="仿宋" w:hint="eastAsia"/>
          <w:sz w:val="32"/>
          <w:szCs w:val="32"/>
        </w:rPr>
        <w:t xml:space="preserve"> </w:t>
      </w:r>
      <w:r w:rsidR="00BA60DC" w:rsidRPr="00B52A5C">
        <w:rPr>
          <w:rFonts w:ascii="仿宋" w:eastAsia="仿宋" w:hAnsi="仿宋" w:cs="仿宋" w:hint="eastAsia"/>
          <w:sz w:val="32"/>
          <w:szCs w:val="32"/>
        </w:rPr>
        <w:t>有相对固定的服务项目。以市场为导向，以技术为需求，以服务效益为目标，积极开拓科技服务项目。</w:t>
      </w:r>
    </w:p>
    <w:p w:rsidR="00BA60DC" w:rsidRPr="000F0E29" w:rsidRDefault="00C5561C" w:rsidP="00E63FC0">
      <w:pPr>
        <w:spacing w:line="540" w:lineRule="exact"/>
        <w:ind w:firstLineChars="200" w:firstLine="643"/>
        <w:rPr>
          <w:rFonts w:ascii="仿宋" w:eastAsia="仿宋" w:hAnsi="仿宋" w:cs="仿宋"/>
          <w:sz w:val="32"/>
          <w:szCs w:val="32"/>
        </w:rPr>
      </w:pPr>
      <w:r w:rsidRPr="00C5561C">
        <w:rPr>
          <w:rFonts w:ascii="仿宋" w:eastAsia="仿宋" w:hAnsi="仿宋" w:cs="仿宋" w:hint="eastAsia"/>
          <w:b/>
          <w:sz w:val="32"/>
          <w:szCs w:val="32"/>
        </w:rPr>
        <w:t>第七条</w:t>
      </w:r>
      <w:r w:rsidRPr="000F0E29">
        <w:rPr>
          <w:rFonts w:ascii="仿宋" w:eastAsia="仿宋" w:hAnsi="仿宋" w:cs="仿宋" w:hint="eastAsia"/>
          <w:sz w:val="32"/>
          <w:szCs w:val="32"/>
        </w:rPr>
        <w:t xml:space="preserve"> </w:t>
      </w:r>
      <w:r w:rsidR="00BA60DC" w:rsidRPr="000F0E29">
        <w:rPr>
          <w:rFonts w:ascii="仿宋" w:eastAsia="仿宋" w:hAnsi="仿宋" w:cs="仿宋" w:hint="eastAsia"/>
          <w:sz w:val="32"/>
          <w:szCs w:val="32"/>
        </w:rPr>
        <w:t>有一定的日常管理经费，能保证学会服务站工作的正常开展；有经常性的服务收入。</w:t>
      </w:r>
    </w:p>
    <w:p w:rsidR="00BA60DC" w:rsidRPr="000F0E29" w:rsidRDefault="00BA60DC" w:rsidP="00E63FC0">
      <w:pPr>
        <w:spacing w:line="540" w:lineRule="exact"/>
        <w:jc w:val="center"/>
        <w:rPr>
          <w:rFonts w:ascii="仿宋" w:eastAsia="仿宋" w:hAnsi="仿宋" w:cs="仿宋"/>
          <w:sz w:val="32"/>
          <w:szCs w:val="32"/>
        </w:rPr>
      </w:pPr>
    </w:p>
    <w:p w:rsidR="00BA60DC" w:rsidRPr="000B0B4C" w:rsidRDefault="00BA60DC" w:rsidP="00E63FC0">
      <w:pPr>
        <w:spacing w:line="540" w:lineRule="exact"/>
        <w:jc w:val="center"/>
        <w:rPr>
          <w:rFonts w:ascii="黑体" w:eastAsia="黑体" w:hAnsi="黑体" w:cs="仿宋"/>
          <w:bCs/>
          <w:sz w:val="32"/>
          <w:szCs w:val="32"/>
        </w:rPr>
      </w:pPr>
      <w:r w:rsidRPr="000B0B4C">
        <w:rPr>
          <w:rFonts w:ascii="黑体" w:eastAsia="黑体" w:hAnsi="黑体" w:cs="仿宋" w:hint="eastAsia"/>
          <w:bCs/>
          <w:sz w:val="32"/>
          <w:szCs w:val="32"/>
        </w:rPr>
        <w:t>第三章  站点设立及管理</w:t>
      </w:r>
    </w:p>
    <w:p w:rsidR="00BA60DC" w:rsidRPr="000F0E29" w:rsidRDefault="00BA60DC" w:rsidP="00E63FC0">
      <w:pPr>
        <w:spacing w:line="540" w:lineRule="exact"/>
        <w:ind w:firstLine="600"/>
        <w:rPr>
          <w:rFonts w:ascii="仿宋" w:eastAsia="仿宋" w:hAnsi="仿宋" w:cs="仿宋"/>
          <w:sz w:val="32"/>
          <w:szCs w:val="32"/>
        </w:rPr>
      </w:pPr>
      <w:r w:rsidRPr="00B52A5C">
        <w:rPr>
          <w:rFonts w:ascii="仿宋" w:eastAsia="仿宋" w:hAnsi="仿宋" w:cs="仿宋" w:hint="eastAsia"/>
          <w:b/>
          <w:sz w:val="32"/>
          <w:szCs w:val="32"/>
        </w:rPr>
        <w:t>第</w:t>
      </w:r>
      <w:r w:rsidR="00C5561C">
        <w:rPr>
          <w:rFonts w:ascii="仿宋" w:eastAsia="仿宋" w:hAnsi="仿宋" w:cs="仿宋" w:hint="eastAsia"/>
          <w:b/>
          <w:sz w:val="32"/>
          <w:szCs w:val="32"/>
        </w:rPr>
        <w:t>八</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站点实行分级管理。各级学会是其站点的主管单位，负责站点的设立、管理和运行；</w:t>
      </w:r>
      <w:r w:rsidR="004A2319">
        <w:rPr>
          <w:rFonts w:ascii="仿宋" w:eastAsia="仿宋" w:hAnsi="仿宋" w:cs="仿宋" w:hint="eastAsia"/>
          <w:sz w:val="32"/>
          <w:szCs w:val="32"/>
        </w:rPr>
        <w:t>市</w:t>
      </w:r>
      <w:r w:rsidRPr="00B52A5C">
        <w:rPr>
          <w:rFonts w:ascii="仿宋" w:eastAsia="仿宋" w:hAnsi="仿宋" w:cs="仿宋" w:hint="eastAsia"/>
          <w:sz w:val="32"/>
          <w:szCs w:val="32"/>
        </w:rPr>
        <w:t>科协负责</w:t>
      </w:r>
      <w:r w:rsidR="004A2319">
        <w:rPr>
          <w:rFonts w:ascii="仿宋" w:eastAsia="仿宋" w:hAnsi="仿宋" w:cs="仿宋" w:hint="eastAsia"/>
          <w:sz w:val="32"/>
          <w:szCs w:val="32"/>
        </w:rPr>
        <w:t>对站点进行</w:t>
      </w:r>
      <w:r w:rsidR="00C5561C">
        <w:rPr>
          <w:rFonts w:ascii="仿宋" w:eastAsia="仿宋" w:hAnsi="仿宋" w:cs="仿宋" w:hint="eastAsia"/>
          <w:sz w:val="32"/>
          <w:szCs w:val="32"/>
        </w:rPr>
        <w:t>宏观</w:t>
      </w:r>
      <w:r w:rsidRPr="00B52A5C">
        <w:rPr>
          <w:rFonts w:ascii="仿宋" w:eastAsia="仿宋" w:hAnsi="仿宋" w:cs="仿宋" w:hint="eastAsia"/>
          <w:sz w:val="32"/>
          <w:szCs w:val="32"/>
        </w:rPr>
        <w:t>指导</w:t>
      </w:r>
      <w:r w:rsidR="004F072C">
        <w:rPr>
          <w:rFonts w:ascii="仿宋" w:eastAsia="仿宋" w:hAnsi="仿宋" w:cs="仿宋" w:hint="eastAsia"/>
          <w:sz w:val="32"/>
          <w:szCs w:val="32"/>
        </w:rPr>
        <w:t>、</w:t>
      </w:r>
      <w:r w:rsidR="004A2319">
        <w:rPr>
          <w:rFonts w:ascii="仿宋" w:eastAsia="仿宋" w:hAnsi="仿宋" w:cs="仿宋" w:hint="eastAsia"/>
          <w:sz w:val="32"/>
          <w:szCs w:val="32"/>
        </w:rPr>
        <w:t>监管</w:t>
      </w:r>
      <w:r w:rsidR="004F072C">
        <w:rPr>
          <w:rFonts w:ascii="仿宋" w:eastAsia="仿宋" w:hAnsi="仿宋" w:cs="仿宋" w:hint="eastAsia"/>
          <w:sz w:val="32"/>
          <w:szCs w:val="32"/>
        </w:rPr>
        <w:t>和市级学会备案</w:t>
      </w:r>
      <w:r w:rsidR="004A2319">
        <w:rPr>
          <w:rFonts w:ascii="仿宋" w:eastAsia="仿宋" w:hAnsi="仿宋" w:cs="仿宋" w:hint="eastAsia"/>
          <w:sz w:val="32"/>
          <w:szCs w:val="32"/>
        </w:rPr>
        <w:t>；</w:t>
      </w:r>
      <w:r w:rsidR="004A2319" w:rsidRPr="000F0E29">
        <w:rPr>
          <w:rFonts w:ascii="仿宋" w:eastAsia="仿宋" w:hAnsi="仿宋" w:cs="仿宋" w:hint="eastAsia"/>
          <w:sz w:val="32"/>
          <w:szCs w:val="32"/>
        </w:rPr>
        <w:t>各区（市、县）科协负责本级学会</w:t>
      </w:r>
      <w:r w:rsidR="004F072C">
        <w:rPr>
          <w:rFonts w:ascii="仿宋" w:eastAsia="仿宋" w:hAnsi="仿宋" w:cs="仿宋" w:hint="eastAsia"/>
          <w:sz w:val="32"/>
          <w:szCs w:val="32"/>
        </w:rPr>
        <w:t>的</w:t>
      </w:r>
      <w:r w:rsidRPr="000F0E29">
        <w:rPr>
          <w:rFonts w:ascii="仿宋" w:eastAsia="仿宋" w:hAnsi="仿宋" w:cs="仿宋" w:hint="eastAsia"/>
          <w:sz w:val="32"/>
          <w:szCs w:val="32"/>
        </w:rPr>
        <w:t>备案和具体指导。</w:t>
      </w:r>
    </w:p>
    <w:p w:rsidR="00BA60DC" w:rsidRPr="00B52A5C" w:rsidRDefault="00BA60DC" w:rsidP="00E63FC0">
      <w:pPr>
        <w:spacing w:line="540" w:lineRule="exact"/>
        <w:ind w:firstLine="600"/>
        <w:rPr>
          <w:rFonts w:ascii="仿宋" w:eastAsia="仿宋" w:hAnsi="仿宋" w:cs="仿宋"/>
          <w:sz w:val="32"/>
          <w:szCs w:val="32"/>
        </w:rPr>
      </w:pPr>
      <w:r w:rsidRPr="00B52A5C">
        <w:rPr>
          <w:rFonts w:ascii="仿宋" w:eastAsia="仿宋" w:hAnsi="仿宋" w:cs="仿宋" w:hint="eastAsia"/>
          <w:b/>
          <w:sz w:val="32"/>
          <w:szCs w:val="32"/>
        </w:rPr>
        <w:t>第</w:t>
      </w:r>
      <w:r w:rsidR="00C5561C">
        <w:rPr>
          <w:rFonts w:ascii="仿宋" w:eastAsia="仿宋" w:hAnsi="仿宋" w:cs="仿宋" w:hint="eastAsia"/>
          <w:b/>
          <w:sz w:val="32"/>
          <w:szCs w:val="32"/>
        </w:rPr>
        <w:t>九</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w:t>
      </w:r>
      <w:r w:rsidR="004F072C">
        <w:rPr>
          <w:rFonts w:ascii="仿宋" w:eastAsia="仿宋" w:hAnsi="仿宋" w:cs="仿宋" w:hint="eastAsia"/>
          <w:sz w:val="32"/>
          <w:szCs w:val="32"/>
        </w:rPr>
        <w:t>站点设立实行申报、审核、</w:t>
      </w:r>
      <w:r w:rsidRPr="00B52A5C">
        <w:rPr>
          <w:rFonts w:ascii="仿宋" w:eastAsia="仿宋" w:hAnsi="仿宋" w:cs="仿宋" w:hint="eastAsia"/>
          <w:sz w:val="32"/>
          <w:szCs w:val="32"/>
        </w:rPr>
        <w:t>备案、挂牌。</w:t>
      </w:r>
    </w:p>
    <w:p w:rsidR="00BA60DC" w:rsidRPr="00B52A5C" w:rsidRDefault="006450D9" w:rsidP="00E63FC0">
      <w:pPr>
        <w:spacing w:line="540" w:lineRule="exact"/>
        <w:ind w:firstLine="600"/>
        <w:rPr>
          <w:rFonts w:ascii="仿宋" w:eastAsia="仿宋" w:hAnsi="仿宋" w:cs="仿宋"/>
          <w:sz w:val="32"/>
          <w:szCs w:val="32"/>
        </w:rPr>
      </w:pPr>
      <w:r>
        <w:rPr>
          <w:rFonts w:ascii="仿宋" w:eastAsia="仿宋" w:hAnsi="仿宋" w:cs="仿宋" w:hint="eastAsia"/>
          <w:sz w:val="32"/>
          <w:szCs w:val="32"/>
        </w:rPr>
        <w:t>申报。市级站点的设立须向市科协申报，报送《学会</w:t>
      </w:r>
      <w:r w:rsidR="00BA60DC" w:rsidRPr="00B52A5C">
        <w:rPr>
          <w:rFonts w:ascii="仿宋" w:eastAsia="仿宋" w:hAnsi="仿宋" w:cs="仿宋" w:hint="eastAsia"/>
          <w:sz w:val="32"/>
          <w:szCs w:val="32"/>
        </w:rPr>
        <w:t>服务站备案表》、服务站管理制度等相关材料一式2份；</w:t>
      </w:r>
    </w:p>
    <w:p w:rsidR="00BA60DC" w:rsidRPr="00B52A5C" w:rsidRDefault="00BA60DC" w:rsidP="00E63FC0">
      <w:pPr>
        <w:spacing w:line="540" w:lineRule="exact"/>
        <w:ind w:firstLine="600"/>
        <w:rPr>
          <w:rFonts w:ascii="仿宋" w:eastAsia="仿宋" w:hAnsi="仿宋" w:cs="仿宋"/>
          <w:sz w:val="32"/>
          <w:szCs w:val="32"/>
        </w:rPr>
      </w:pPr>
      <w:r w:rsidRPr="00B52A5C">
        <w:rPr>
          <w:rFonts w:ascii="仿宋" w:eastAsia="仿宋" w:hAnsi="仿宋" w:cs="仿宋" w:hint="eastAsia"/>
          <w:sz w:val="32"/>
          <w:szCs w:val="32"/>
        </w:rPr>
        <w:lastRenderedPageBreak/>
        <w:t>审核。</w:t>
      </w:r>
      <w:r w:rsidR="00C5561C">
        <w:rPr>
          <w:rFonts w:ascii="仿宋" w:eastAsia="仿宋" w:hAnsi="仿宋" w:cs="仿宋" w:hint="eastAsia"/>
          <w:sz w:val="32"/>
          <w:szCs w:val="32"/>
        </w:rPr>
        <w:t>市</w:t>
      </w:r>
      <w:r w:rsidRPr="00B52A5C">
        <w:rPr>
          <w:rFonts w:ascii="仿宋" w:eastAsia="仿宋" w:hAnsi="仿宋" w:cs="仿宋" w:hint="eastAsia"/>
          <w:sz w:val="32"/>
          <w:szCs w:val="32"/>
        </w:rPr>
        <w:t>科协学会</w:t>
      </w:r>
      <w:r w:rsidR="00C5561C">
        <w:rPr>
          <w:rFonts w:ascii="仿宋" w:eastAsia="仿宋" w:hAnsi="仿宋" w:cs="仿宋" w:hint="eastAsia"/>
          <w:sz w:val="32"/>
          <w:szCs w:val="32"/>
        </w:rPr>
        <w:t>部</w:t>
      </w:r>
      <w:r w:rsidRPr="00B52A5C">
        <w:rPr>
          <w:rFonts w:ascii="仿宋" w:eastAsia="仿宋" w:hAnsi="仿宋" w:cs="仿宋" w:hint="eastAsia"/>
          <w:sz w:val="32"/>
          <w:szCs w:val="32"/>
        </w:rPr>
        <w:t>对申报材料进行审查和核准，并给予编号登记；</w:t>
      </w:r>
    </w:p>
    <w:p w:rsidR="00BA60DC" w:rsidRPr="00B52A5C" w:rsidRDefault="00BA60DC" w:rsidP="00E63FC0">
      <w:pPr>
        <w:spacing w:line="540" w:lineRule="exact"/>
        <w:ind w:firstLine="600"/>
        <w:rPr>
          <w:rFonts w:ascii="仿宋" w:eastAsia="仿宋" w:hAnsi="仿宋" w:cs="仿宋"/>
          <w:sz w:val="32"/>
          <w:szCs w:val="32"/>
        </w:rPr>
      </w:pPr>
      <w:r w:rsidRPr="00B52A5C">
        <w:rPr>
          <w:rFonts w:ascii="仿宋" w:eastAsia="仿宋" w:hAnsi="仿宋" w:cs="仿宋" w:hint="eastAsia"/>
          <w:sz w:val="32"/>
          <w:szCs w:val="32"/>
        </w:rPr>
        <w:t>备案。</w:t>
      </w:r>
      <w:r w:rsidR="00C5561C">
        <w:rPr>
          <w:rFonts w:ascii="仿宋" w:eastAsia="仿宋" w:hAnsi="仿宋" w:cs="仿宋" w:hint="eastAsia"/>
          <w:sz w:val="32"/>
          <w:szCs w:val="32"/>
        </w:rPr>
        <w:t>站点核准后，该站点备案表加盖市</w:t>
      </w:r>
      <w:r w:rsidRPr="00B52A5C">
        <w:rPr>
          <w:rFonts w:ascii="仿宋" w:eastAsia="仿宋" w:hAnsi="仿宋" w:cs="仿宋" w:hint="eastAsia"/>
          <w:sz w:val="32"/>
          <w:szCs w:val="32"/>
        </w:rPr>
        <w:t>科协公章后与相关材料发送站点所在</w:t>
      </w:r>
      <w:r w:rsidR="00C5561C">
        <w:rPr>
          <w:rFonts w:ascii="仿宋" w:eastAsia="仿宋" w:hAnsi="仿宋" w:cs="仿宋" w:hint="eastAsia"/>
          <w:sz w:val="32"/>
          <w:szCs w:val="32"/>
        </w:rPr>
        <w:t>区（市、县）科协</w:t>
      </w:r>
      <w:r w:rsidRPr="00B52A5C">
        <w:rPr>
          <w:rFonts w:ascii="仿宋" w:eastAsia="仿宋" w:hAnsi="仿宋" w:cs="仿宋" w:hint="eastAsia"/>
          <w:sz w:val="32"/>
          <w:szCs w:val="32"/>
        </w:rPr>
        <w:t>；</w:t>
      </w:r>
    </w:p>
    <w:p w:rsidR="00BA60DC" w:rsidRPr="00B52A5C" w:rsidRDefault="00BA60DC" w:rsidP="00E63FC0">
      <w:pPr>
        <w:spacing w:line="540" w:lineRule="exact"/>
        <w:ind w:firstLine="600"/>
        <w:rPr>
          <w:rFonts w:ascii="仿宋" w:eastAsia="仿宋" w:hAnsi="仿宋" w:cs="仿宋"/>
          <w:sz w:val="32"/>
          <w:szCs w:val="32"/>
        </w:rPr>
      </w:pPr>
      <w:r w:rsidRPr="00B52A5C">
        <w:rPr>
          <w:rFonts w:ascii="仿宋" w:eastAsia="仿宋" w:hAnsi="仿宋" w:cs="仿宋" w:hint="eastAsia"/>
          <w:sz w:val="32"/>
          <w:szCs w:val="32"/>
        </w:rPr>
        <w:t>挂牌。站点牌匾统一格式和样式，保证站点名称的唯一性和形象的一致性。一般为学会的名称+（依托单位标准化简称或所在地名称）+服务站，如</w:t>
      </w:r>
      <w:r w:rsidR="00324577">
        <w:rPr>
          <w:rFonts w:ascii="仿宋" w:eastAsia="仿宋" w:hAnsi="仿宋" w:cs="仿宋" w:hint="eastAsia"/>
          <w:sz w:val="32"/>
          <w:szCs w:val="32"/>
        </w:rPr>
        <w:t>市医</w:t>
      </w:r>
      <w:r w:rsidRPr="00B52A5C">
        <w:rPr>
          <w:rFonts w:ascii="仿宋" w:eastAsia="仿宋" w:hAnsi="仿宋" w:cs="仿宋" w:hint="eastAsia"/>
          <w:sz w:val="32"/>
          <w:szCs w:val="32"/>
        </w:rPr>
        <w:t>学会（</w:t>
      </w:r>
      <w:r w:rsidR="00324577">
        <w:rPr>
          <w:rFonts w:ascii="仿宋" w:eastAsia="仿宋" w:hAnsi="仿宋" w:cs="仿宋" w:hint="eastAsia"/>
          <w:sz w:val="32"/>
          <w:szCs w:val="32"/>
        </w:rPr>
        <w:t>白云区第一人民医院</w:t>
      </w:r>
      <w:r w:rsidRPr="00B52A5C">
        <w:rPr>
          <w:rFonts w:ascii="仿宋" w:eastAsia="仿宋" w:hAnsi="仿宋" w:cs="仿宋" w:hint="eastAsia"/>
          <w:sz w:val="32"/>
          <w:szCs w:val="32"/>
        </w:rPr>
        <w:t>）服务站、</w:t>
      </w:r>
      <w:r w:rsidR="00324577">
        <w:rPr>
          <w:rFonts w:ascii="仿宋" w:eastAsia="仿宋" w:hAnsi="仿宋" w:cs="仿宋" w:hint="eastAsia"/>
          <w:sz w:val="32"/>
          <w:szCs w:val="32"/>
        </w:rPr>
        <w:t>市化学学会</w:t>
      </w:r>
      <w:r w:rsidRPr="00B52A5C">
        <w:rPr>
          <w:rFonts w:ascii="仿宋" w:eastAsia="仿宋" w:hAnsi="仿宋" w:cs="仿宋" w:hint="eastAsia"/>
          <w:sz w:val="32"/>
          <w:szCs w:val="32"/>
        </w:rPr>
        <w:t>（</w:t>
      </w:r>
      <w:r w:rsidR="00324577">
        <w:rPr>
          <w:rFonts w:ascii="仿宋" w:eastAsia="仿宋" w:hAnsi="仿宋" w:cs="仿宋" w:hint="eastAsia"/>
          <w:sz w:val="32"/>
          <w:szCs w:val="32"/>
        </w:rPr>
        <w:t>观山湖区教育科研培训中心</w:t>
      </w:r>
      <w:r w:rsidRPr="00B52A5C">
        <w:rPr>
          <w:rFonts w:ascii="仿宋" w:eastAsia="仿宋" w:hAnsi="仿宋" w:cs="仿宋" w:hint="eastAsia"/>
          <w:sz w:val="32"/>
          <w:szCs w:val="32"/>
        </w:rPr>
        <w:t>）服务站。</w:t>
      </w:r>
    </w:p>
    <w:p w:rsidR="00BA60DC" w:rsidRPr="00B52A5C" w:rsidRDefault="00434BC8" w:rsidP="00E63FC0">
      <w:pPr>
        <w:spacing w:line="540" w:lineRule="exact"/>
        <w:ind w:firstLine="600"/>
        <w:rPr>
          <w:rFonts w:ascii="仿宋" w:eastAsia="仿宋" w:hAnsi="仿宋" w:cs="仿宋"/>
          <w:sz w:val="32"/>
          <w:szCs w:val="32"/>
        </w:rPr>
      </w:pPr>
      <w:r>
        <w:rPr>
          <w:rFonts w:ascii="仿宋" w:eastAsia="仿宋" w:hAnsi="仿宋" w:cs="仿宋" w:hint="eastAsia"/>
          <w:sz w:val="32"/>
          <w:szCs w:val="32"/>
        </w:rPr>
        <w:t>由核准站点的科协统一制作牌匾</w:t>
      </w:r>
      <w:r w:rsidR="00BA60DC" w:rsidRPr="00B52A5C">
        <w:rPr>
          <w:rFonts w:ascii="仿宋" w:eastAsia="仿宋" w:hAnsi="仿宋" w:cs="仿宋" w:hint="eastAsia"/>
          <w:sz w:val="32"/>
          <w:szCs w:val="32"/>
        </w:rPr>
        <w:t>并</w:t>
      </w:r>
      <w:r>
        <w:rPr>
          <w:rFonts w:ascii="仿宋" w:eastAsia="仿宋" w:hAnsi="仿宋" w:cs="仿宋" w:hint="eastAsia"/>
          <w:sz w:val="32"/>
          <w:szCs w:val="32"/>
        </w:rPr>
        <w:t>挂牌</w:t>
      </w:r>
      <w:r w:rsidR="00BA60DC" w:rsidRPr="00B52A5C">
        <w:rPr>
          <w:rFonts w:ascii="仿宋" w:eastAsia="仿宋" w:hAnsi="仿宋" w:cs="仿宋" w:hint="eastAsia"/>
          <w:sz w:val="32"/>
          <w:szCs w:val="32"/>
        </w:rPr>
        <w:t>。</w:t>
      </w:r>
    </w:p>
    <w:p w:rsidR="00BA60DC" w:rsidRPr="00B52A5C" w:rsidRDefault="0049732B" w:rsidP="00E63FC0">
      <w:pPr>
        <w:spacing w:line="540" w:lineRule="exact"/>
        <w:ind w:firstLine="600"/>
        <w:rPr>
          <w:rFonts w:ascii="仿宋" w:eastAsia="仿宋" w:hAnsi="仿宋" w:cs="仿宋"/>
          <w:sz w:val="32"/>
          <w:szCs w:val="32"/>
        </w:rPr>
      </w:pPr>
      <w:r>
        <w:rPr>
          <w:rFonts w:ascii="仿宋" w:eastAsia="仿宋" w:hAnsi="仿宋" w:cs="仿宋" w:hint="eastAsia"/>
          <w:b/>
          <w:sz w:val="32"/>
          <w:szCs w:val="32"/>
        </w:rPr>
        <w:t>第十</w:t>
      </w:r>
      <w:r w:rsidR="00BA60DC" w:rsidRPr="00B52A5C">
        <w:rPr>
          <w:rFonts w:ascii="仿宋" w:eastAsia="仿宋" w:hAnsi="仿宋" w:cs="仿宋" w:hint="eastAsia"/>
          <w:b/>
          <w:sz w:val="32"/>
          <w:szCs w:val="32"/>
        </w:rPr>
        <w:t xml:space="preserve">条 </w:t>
      </w:r>
      <w:r w:rsidR="00BA60DC" w:rsidRPr="00B52A5C">
        <w:rPr>
          <w:rFonts w:ascii="仿宋" w:eastAsia="仿宋" w:hAnsi="仿宋" w:cs="仿宋" w:hint="eastAsia"/>
          <w:sz w:val="32"/>
          <w:szCs w:val="32"/>
        </w:rPr>
        <w:t xml:space="preserve"> 站点每年4月前向核准及备案单位报送当年的工作计划和上一年度的工作总结。</w:t>
      </w:r>
    </w:p>
    <w:p w:rsidR="00BA60DC" w:rsidRPr="00B52A5C" w:rsidRDefault="00BA60DC" w:rsidP="00E63FC0">
      <w:pPr>
        <w:shd w:val="solid" w:color="FFFFFF" w:fill="auto"/>
        <w:autoSpaceDN w:val="0"/>
        <w:spacing w:line="540" w:lineRule="exact"/>
        <w:rPr>
          <w:rFonts w:ascii="仿宋" w:eastAsia="仿宋" w:hAnsi="仿宋" w:cs="仿宋"/>
          <w:sz w:val="32"/>
          <w:szCs w:val="32"/>
        </w:rPr>
      </w:pPr>
      <w:r w:rsidRPr="00B52A5C">
        <w:rPr>
          <w:rFonts w:ascii="仿宋" w:eastAsia="仿宋" w:hAnsi="仿宋" w:cs="仿宋" w:hint="eastAsia"/>
          <w:sz w:val="32"/>
          <w:szCs w:val="32"/>
        </w:rPr>
        <w:t xml:space="preserve">    </w:t>
      </w:r>
      <w:r w:rsidRPr="00B52A5C">
        <w:rPr>
          <w:rFonts w:ascii="仿宋" w:eastAsia="仿宋" w:hAnsi="仿宋" w:cs="仿宋" w:hint="eastAsia"/>
          <w:b/>
          <w:sz w:val="32"/>
          <w:szCs w:val="32"/>
        </w:rPr>
        <w:t>第十</w:t>
      </w:r>
      <w:r w:rsidR="0049732B">
        <w:rPr>
          <w:rFonts w:ascii="仿宋" w:eastAsia="仿宋" w:hAnsi="仿宋" w:cs="仿宋" w:hint="eastAsia"/>
          <w:b/>
          <w:sz w:val="32"/>
          <w:szCs w:val="32"/>
        </w:rPr>
        <w:t>一</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w:t>
      </w:r>
      <w:r w:rsidR="0049732B" w:rsidRPr="000F0E29">
        <w:rPr>
          <w:rFonts w:ascii="仿宋" w:eastAsia="仿宋" w:hAnsi="仿宋" w:cs="仿宋" w:hint="eastAsia"/>
          <w:sz w:val="32"/>
          <w:szCs w:val="32"/>
        </w:rPr>
        <w:t>各级</w:t>
      </w:r>
      <w:r w:rsidRPr="000F0E29">
        <w:rPr>
          <w:rFonts w:ascii="仿宋" w:eastAsia="仿宋" w:hAnsi="仿宋" w:cs="仿宋" w:hint="eastAsia"/>
          <w:sz w:val="32"/>
          <w:szCs w:val="32"/>
        </w:rPr>
        <w:t>科协和学会</w:t>
      </w:r>
      <w:r w:rsidRPr="00B52A5C">
        <w:rPr>
          <w:rFonts w:ascii="仿宋" w:eastAsia="仿宋" w:hAnsi="仿宋" w:cs="仿宋" w:hint="eastAsia"/>
          <w:sz w:val="32"/>
          <w:szCs w:val="32"/>
        </w:rPr>
        <w:t>要把学会服务站工作纳入年度工作计划</w:t>
      </w:r>
      <w:r w:rsidRPr="00B52A5C">
        <w:rPr>
          <w:rFonts w:ascii="仿宋" w:eastAsia="仿宋" w:hAnsi="仿宋" w:cs="仿宋" w:hint="eastAsia"/>
          <w:color w:val="000000"/>
          <w:sz w:val="32"/>
          <w:szCs w:val="32"/>
          <w:shd w:val="clear" w:color="auto" w:fill="FFFFFF"/>
        </w:rPr>
        <w:t>。</w:t>
      </w:r>
      <w:r w:rsidR="0049732B">
        <w:rPr>
          <w:rFonts w:ascii="仿宋" w:eastAsia="仿宋" w:hAnsi="仿宋" w:cs="仿宋" w:hint="eastAsia"/>
          <w:sz w:val="32"/>
          <w:szCs w:val="32"/>
        </w:rPr>
        <w:t>市</w:t>
      </w:r>
      <w:r w:rsidRPr="00B52A5C">
        <w:rPr>
          <w:rFonts w:ascii="仿宋" w:eastAsia="仿宋" w:hAnsi="仿宋" w:cs="仿宋" w:hint="eastAsia"/>
          <w:sz w:val="32"/>
          <w:szCs w:val="32"/>
        </w:rPr>
        <w:t>科协每年对学会服务站工作进行检查指导，总结经验，宣传推广。</w:t>
      </w:r>
    </w:p>
    <w:p w:rsidR="00BA60DC" w:rsidRPr="00B52A5C" w:rsidRDefault="00BA60DC" w:rsidP="00E63FC0">
      <w:pPr>
        <w:spacing w:line="540" w:lineRule="exact"/>
        <w:rPr>
          <w:rFonts w:ascii="仿宋" w:eastAsia="仿宋" w:hAnsi="仿宋" w:cs="仿宋"/>
          <w:b/>
          <w:bCs/>
          <w:sz w:val="32"/>
          <w:szCs w:val="32"/>
        </w:rPr>
      </w:pPr>
    </w:p>
    <w:p w:rsidR="00BA60DC" w:rsidRPr="000B0B4C" w:rsidRDefault="00BA60DC" w:rsidP="00E63FC0">
      <w:pPr>
        <w:spacing w:line="540" w:lineRule="exact"/>
        <w:jc w:val="center"/>
        <w:rPr>
          <w:rFonts w:ascii="黑体" w:eastAsia="黑体" w:hAnsi="黑体" w:cs="仿宋"/>
          <w:bCs/>
          <w:sz w:val="32"/>
          <w:szCs w:val="32"/>
        </w:rPr>
      </w:pPr>
      <w:r w:rsidRPr="000B0B4C">
        <w:rPr>
          <w:rFonts w:ascii="黑体" w:eastAsia="黑体" w:hAnsi="黑体" w:cs="仿宋" w:hint="eastAsia"/>
          <w:bCs/>
          <w:sz w:val="32"/>
          <w:szCs w:val="32"/>
        </w:rPr>
        <w:t>第四章  经费保障</w:t>
      </w:r>
    </w:p>
    <w:p w:rsidR="00BA60DC" w:rsidRPr="00B52A5C" w:rsidRDefault="00BA60DC" w:rsidP="00E63FC0">
      <w:pPr>
        <w:shd w:val="solid" w:color="FFFFFF" w:fill="auto"/>
        <w:autoSpaceDN w:val="0"/>
        <w:spacing w:line="540" w:lineRule="exact"/>
        <w:ind w:firstLineChars="200" w:firstLine="643"/>
        <w:rPr>
          <w:rFonts w:ascii="仿宋" w:eastAsia="仿宋" w:hAnsi="仿宋" w:cs="仿宋"/>
          <w:sz w:val="32"/>
          <w:szCs w:val="32"/>
        </w:rPr>
      </w:pPr>
      <w:r w:rsidRPr="00B52A5C">
        <w:rPr>
          <w:rFonts w:ascii="仿宋" w:eastAsia="仿宋" w:hAnsi="仿宋" w:cs="仿宋" w:hint="eastAsia"/>
          <w:b/>
          <w:sz w:val="32"/>
          <w:szCs w:val="32"/>
        </w:rPr>
        <w:t>第十</w:t>
      </w:r>
      <w:r w:rsidR="0049732B">
        <w:rPr>
          <w:rFonts w:ascii="仿宋" w:eastAsia="仿宋" w:hAnsi="仿宋" w:cs="仿宋" w:hint="eastAsia"/>
          <w:b/>
          <w:sz w:val="32"/>
          <w:szCs w:val="32"/>
        </w:rPr>
        <w:t>二</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市科协</w:t>
      </w:r>
      <w:r w:rsidR="008F2016">
        <w:rPr>
          <w:rFonts w:ascii="仿宋" w:eastAsia="仿宋" w:hAnsi="仿宋" w:cs="仿宋" w:hint="eastAsia"/>
          <w:sz w:val="32"/>
          <w:szCs w:val="32"/>
        </w:rPr>
        <w:t>对站点拨付</w:t>
      </w:r>
      <w:r w:rsidR="002565DA">
        <w:rPr>
          <w:rFonts w:ascii="仿宋" w:eastAsia="仿宋" w:hAnsi="仿宋" w:cs="仿宋" w:hint="eastAsia"/>
          <w:sz w:val="32"/>
          <w:szCs w:val="32"/>
        </w:rPr>
        <w:t>3</w:t>
      </w:r>
      <w:r w:rsidR="004F072C">
        <w:rPr>
          <w:rFonts w:ascii="仿宋" w:eastAsia="仿宋" w:hAnsi="仿宋" w:cs="仿宋" w:hint="eastAsia"/>
          <w:sz w:val="32"/>
          <w:szCs w:val="32"/>
        </w:rPr>
        <w:t>—</w:t>
      </w:r>
      <w:r w:rsidR="002565DA">
        <w:rPr>
          <w:rFonts w:ascii="仿宋" w:eastAsia="仿宋" w:hAnsi="仿宋" w:cs="仿宋" w:hint="eastAsia"/>
          <w:sz w:val="32"/>
          <w:szCs w:val="32"/>
        </w:rPr>
        <w:t>5</w:t>
      </w:r>
      <w:r w:rsidR="004F072C">
        <w:rPr>
          <w:rFonts w:ascii="仿宋" w:eastAsia="仿宋" w:hAnsi="仿宋" w:cs="仿宋" w:hint="eastAsia"/>
          <w:sz w:val="32"/>
          <w:szCs w:val="32"/>
        </w:rPr>
        <w:t>万元工作启动</w:t>
      </w:r>
      <w:r w:rsidR="008F2016">
        <w:rPr>
          <w:rFonts w:ascii="仿宋" w:eastAsia="仿宋" w:hAnsi="仿宋" w:cs="仿宋" w:hint="eastAsia"/>
          <w:sz w:val="32"/>
          <w:szCs w:val="32"/>
        </w:rPr>
        <w:t>经费，</w:t>
      </w:r>
      <w:r w:rsidR="008F2016">
        <w:rPr>
          <w:rFonts w:ascii="仿宋" w:eastAsia="仿宋" w:hAnsi="仿宋" w:cs="仿宋" w:hint="eastAsia"/>
          <w:color w:val="000000"/>
          <w:sz w:val="32"/>
          <w:szCs w:val="32"/>
          <w:shd w:val="clear" w:color="auto" w:fill="FFFFFF"/>
        </w:rPr>
        <w:t>并</w:t>
      </w:r>
      <w:r w:rsidRPr="00B52A5C">
        <w:rPr>
          <w:rFonts w:ascii="仿宋" w:eastAsia="仿宋" w:hAnsi="仿宋" w:cs="仿宋" w:hint="eastAsia"/>
          <w:color w:val="000000"/>
          <w:sz w:val="32"/>
          <w:szCs w:val="32"/>
          <w:shd w:val="clear" w:color="auto" w:fill="FFFFFF"/>
        </w:rPr>
        <w:t>以项目申报方式给予站点经费资助</w:t>
      </w:r>
      <w:r w:rsidR="008F2016">
        <w:rPr>
          <w:rFonts w:ascii="仿宋" w:eastAsia="仿宋" w:hAnsi="仿宋" w:cs="仿宋" w:hint="eastAsia"/>
          <w:color w:val="000000"/>
          <w:sz w:val="32"/>
          <w:szCs w:val="32"/>
          <w:shd w:val="clear" w:color="auto" w:fill="FFFFFF"/>
        </w:rPr>
        <w:t>。</w:t>
      </w:r>
    </w:p>
    <w:p w:rsidR="00BA60DC" w:rsidRPr="00B52A5C" w:rsidRDefault="00BA60DC" w:rsidP="00E63FC0">
      <w:pPr>
        <w:spacing w:line="540" w:lineRule="exact"/>
        <w:ind w:firstLineChars="200" w:firstLine="643"/>
        <w:jc w:val="left"/>
        <w:rPr>
          <w:rFonts w:ascii="仿宋" w:eastAsia="仿宋" w:hAnsi="仿宋" w:cs="仿宋"/>
          <w:sz w:val="32"/>
          <w:szCs w:val="32"/>
        </w:rPr>
      </w:pPr>
      <w:r w:rsidRPr="00B52A5C">
        <w:rPr>
          <w:rFonts w:ascii="仿宋" w:eastAsia="仿宋" w:hAnsi="仿宋" w:cs="仿宋" w:hint="eastAsia"/>
          <w:b/>
          <w:sz w:val="32"/>
          <w:szCs w:val="32"/>
        </w:rPr>
        <w:t>第十</w:t>
      </w:r>
      <w:r w:rsidR="008F2016">
        <w:rPr>
          <w:rFonts w:ascii="仿宋" w:eastAsia="仿宋" w:hAnsi="仿宋" w:cs="仿宋" w:hint="eastAsia"/>
          <w:b/>
          <w:sz w:val="32"/>
          <w:szCs w:val="32"/>
        </w:rPr>
        <w:t>三</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w:t>
      </w:r>
      <w:r w:rsidRPr="000F0E29">
        <w:rPr>
          <w:rFonts w:ascii="仿宋" w:eastAsia="仿宋" w:hAnsi="仿宋" w:cs="仿宋" w:hint="eastAsia"/>
          <w:sz w:val="32"/>
          <w:szCs w:val="32"/>
        </w:rPr>
        <w:t>学会服务站日常管理经费一般由签订合作协议的依托单位和站点开展</w:t>
      </w:r>
      <w:r w:rsidR="00E63FC0">
        <w:rPr>
          <w:rFonts w:ascii="仿宋" w:eastAsia="仿宋" w:hAnsi="仿宋" w:cs="仿宋" w:hint="eastAsia"/>
          <w:sz w:val="32"/>
          <w:szCs w:val="32"/>
        </w:rPr>
        <w:t>有偿</w:t>
      </w:r>
      <w:r w:rsidRPr="000F0E29">
        <w:rPr>
          <w:rFonts w:ascii="仿宋" w:eastAsia="仿宋" w:hAnsi="仿宋" w:cs="仿宋" w:hint="eastAsia"/>
          <w:sz w:val="32"/>
          <w:szCs w:val="32"/>
        </w:rPr>
        <w:t>服务项目所得提供。</w:t>
      </w:r>
    </w:p>
    <w:p w:rsidR="00BA60DC" w:rsidRDefault="00BA60DC" w:rsidP="00E63FC0">
      <w:pPr>
        <w:spacing w:line="540" w:lineRule="exact"/>
        <w:ind w:firstLineChars="200" w:firstLine="643"/>
        <w:jc w:val="left"/>
        <w:rPr>
          <w:rFonts w:ascii="仿宋" w:eastAsia="仿宋" w:hAnsi="仿宋" w:cs="仿宋"/>
          <w:sz w:val="32"/>
          <w:szCs w:val="32"/>
        </w:rPr>
      </w:pPr>
      <w:r w:rsidRPr="00B52A5C">
        <w:rPr>
          <w:rFonts w:ascii="仿宋" w:eastAsia="仿宋" w:hAnsi="仿宋" w:cs="仿宋" w:hint="eastAsia"/>
          <w:b/>
          <w:sz w:val="32"/>
          <w:szCs w:val="32"/>
        </w:rPr>
        <w:t>第十</w:t>
      </w:r>
      <w:r w:rsidR="008F2016">
        <w:rPr>
          <w:rFonts w:ascii="仿宋" w:eastAsia="仿宋" w:hAnsi="仿宋" w:cs="仿宋" w:hint="eastAsia"/>
          <w:b/>
          <w:sz w:val="32"/>
          <w:szCs w:val="32"/>
        </w:rPr>
        <w:t>四</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w:t>
      </w:r>
      <w:r w:rsidRPr="006C7DF6">
        <w:rPr>
          <w:rFonts w:ascii="仿宋" w:eastAsia="仿宋" w:hAnsi="仿宋" w:cs="仿宋" w:hint="eastAsia"/>
          <w:sz w:val="32"/>
          <w:szCs w:val="32"/>
        </w:rPr>
        <w:t>站点</w:t>
      </w:r>
      <w:r w:rsidRPr="00B52A5C">
        <w:rPr>
          <w:rFonts w:ascii="仿宋" w:eastAsia="仿宋" w:hAnsi="仿宋" w:cs="仿宋" w:hint="eastAsia"/>
          <w:sz w:val="32"/>
          <w:szCs w:val="32"/>
        </w:rPr>
        <w:t>组织专家为基层单位开展科技攻关、新产品研发、项目申报、专利申请等科技服务项目，</w:t>
      </w:r>
      <w:r w:rsidR="006C7DF6" w:rsidRPr="000F0E29">
        <w:rPr>
          <w:rFonts w:ascii="仿宋" w:eastAsia="仿宋" w:hAnsi="仿宋" w:cs="仿宋" w:hint="eastAsia"/>
          <w:sz w:val="32"/>
          <w:szCs w:val="32"/>
        </w:rPr>
        <w:t>按照有偿服务原则，</w:t>
      </w:r>
      <w:r w:rsidRPr="000F0E29">
        <w:rPr>
          <w:rFonts w:ascii="仿宋" w:eastAsia="仿宋" w:hAnsi="仿宋" w:cs="仿宋" w:hint="eastAsia"/>
          <w:sz w:val="32"/>
          <w:szCs w:val="32"/>
        </w:rPr>
        <w:t>获取相应的报酬和经费支持，创造服务收入。</w:t>
      </w:r>
      <w:r w:rsidRPr="00B52A5C">
        <w:rPr>
          <w:rFonts w:ascii="仿宋" w:eastAsia="仿宋" w:hAnsi="仿宋" w:cs="仿宋" w:hint="eastAsia"/>
          <w:sz w:val="32"/>
          <w:szCs w:val="32"/>
        </w:rPr>
        <w:t>学会派出专家的劳</w:t>
      </w:r>
      <w:r w:rsidRPr="00B52A5C">
        <w:rPr>
          <w:rFonts w:ascii="仿宋" w:eastAsia="仿宋" w:hAnsi="仿宋" w:cs="仿宋" w:hint="eastAsia"/>
          <w:sz w:val="32"/>
          <w:szCs w:val="32"/>
        </w:rPr>
        <w:lastRenderedPageBreak/>
        <w:t>务费、差旅费、食宿费等，</w:t>
      </w:r>
      <w:r w:rsidRPr="00B52A5C">
        <w:rPr>
          <w:rFonts w:ascii="仿宋" w:eastAsia="仿宋" w:hAnsi="仿宋" w:cs="仿宋" w:hint="eastAsia"/>
          <w:color w:val="000000"/>
          <w:sz w:val="32"/>
          <w:szCs w:val="32"/>
        </w:rPr>
        <w:t>原则上</w:t>
      </w:r>
      <w:r w:rsidRPr="00B52A5C">
        <w:rPr>
          <w:rFonts w:ascii="仿宋" w:eastAsia="仿宋" w:hAnsi="仿宋" w:cs="仿宋" w:hint="eastAsia"/>
          <w:sz w:val="32"/>
          <w:szCs w:val="32"/>
        </w:rPr>
        <w:t>由被服务单位提供。</w:t>
      </w:r>
    </w:p>
    <w:p w:rsidR="006C7DF6" w:rsidRPr="000F0E29" w:rsidRDefault="006C7DF6" w:rsidP="00E63FC0">
      <w:pPr>
        <w:spacing w:line="540" w:lineRule="exact"/>
        <w:ind w:firstLineChars="200" w:firstLine="643"/>
        <w:jc w:val="left"/>
        <w:rPr>
          <w:rFonts w:ascii="仿宋" w:eastAsia="仿宋" w:hAnsi="仿宋" w:cs="仿宋"/>
          <w:sz w:val="32"/>
          <w:szCs w:val="32"/>
        </w:rPr>
      </w:pPr>
      <w:r w:rsidRPr="006C7DF6">
        <w:rPr>
          <w:rFonts w:ascii="仿宋" w:eastAsia="仿宋" w:hAnsi="仿宋" w:cs="仿宋" w:hint="eastAsia"/>
          <w:b/>
          <w:sz w:val="32"/>
          <w:szCs w:val="32"/>
        </w:rPr>
        <w:t>第十五条</w:t>
      </w:r>
      <w:r>
        <w:rPr>
          <w:rFonts w:ascii="仿宋" w:eastAsia="仿宋" w:hAnsi="仿宋" w:cs="仿宋" w:hint="eastAsia"/>
          <w:sz w:val="32"/>
          <w:szCs w:val="32"/>
        </w:rPr>
        <w:t xml:space="preserve"> </w:t>
      </w:r>
      <w:r w:rsidRPr="000F0E29">
        <w:rPr>
          <w:rFonts w:ascii="仿宋" w:eastAsia="仿宋" w:hAnsi="仿宋" w:cs="仿宋" w:hint="eastAsia"/>
          <w:sz w:val="32"/>
          <w:szCs w:val="32"/>
        </w:rPr>
        <w:t>站点组织专家为基层单位进行人才培训、技术推广、科普宣传等无偿服务时，学会派出专家的劳务费、食宿费等，可以</w:t>
      </w:r>
      <w:r w:rsidR="00920380">
        <w:rPr>
          <w:rFonts w:ascii="仿宋" w:eastAsia="仿宋" w:hAnsi="仿宋" w:cs="仿宋" w:hint="eastAsia"/>
          <w:sz w:val="32"/>
          <w:szCs w:val="32"/>
        </w:rPr>
        <w:t>以</w:t>
      </w:r>
      <w:r w:rsidR="004F072C">
        <w:rPr>
          <w:rFonts w:ascii="仿宋" w:eastAsia="仿宋" w:hAnsi="仿宋" w:cs="仿宋" w:hint="eastAsia"/>
          <w:sz w:val="32"/>
          <w:szCs w:val="32"/>
        </w:rPr>
        <w:t>“</w:t>
      </w:r>
      <w:r w:rsidR="00920380">
        <w:rPr>
          <w:rFonts w:ascii="仿宋" w:eastAsia="仿宋" w:hAnsi="仿宋" w:cs="仿宋" w:hint="eastAsia"/>
          <w:sz w:val="32"/>
          <w:szCs w:val="32"/>
        </w:rPr>
        <w:t>重点学术活动项目</w:t>
      </w:r>
      <w:r w:rsidR="004F072C">
        <w:rPr>
          <w:rFonts w:ascii="仿宋" w:eastAsia="仿宋" w:hAnsi="仿宋" w:cs="仿宋" w:hint="eastAsia"/>
          <w:sz w:val="32"/>
          <w:szCs w:val="32"/>
        </w:rPr>
        <w:t>”</w:t>
      </w:r>
      <w:r w:rsidR="00920380">
        <w:rPr>
          <w:rFonts w:ascii="仿宋" w:eastAsia="仿宋" w:hAnsi="仿宋" w:cs="仿宋" w:hint="eastAsia"/>
          <w:sz w:val="32"/>
          <w:szCs w:val="32"/>
        </w:rPr>
        <w:t>等</w:t>
      </w:r>
      <w:r w:rsidRPr="000F0E29">
        <w:rPr>
          <w:rFonts w:ascii="仿宋" w:eastAsia="仿宋" w:hAnsi="仿宋" w:cs="仿宋" w:hint="eastAsia"/>
          <w:sz w:val="32"/>
          <w:szCs w:val="32"/>
        </w:rPr>
        <w:t>方式向市科协申请。</w:t>
      </w:r>
    </w:p>
    <w:p w:rsidR="00BA60DC" w:rsidRPr="00B52A5C" w:rsidRDefault="00BA60DC" w:rsidP="00E63FC0">
      <w:pPr>
        <w:spacing w:line="540" w:lineRule="exact"/>
        <w:rPr>
          <w:rFonts w:ascii="仿宋" w:eastAsia="仿宋" w:hAnsi="仿宋" w:cs="仿宋"/>
          <w:sz w:val="32"/>
          <w:szCs w:val="32"/>
        </w:rPr>
      </w:pPr>
    </w:p>
    <w:p w:rsidR="00BA60DC" w:rsidRPr="000B0B4C" w:rsidRDefault="00BA60DC" w:rsidP="00E63FC0">
      <w:pPr>
        <w:spacing w:line="540" w:lineRule="exact"/>
        <w:jc w:val="center"/>
        <w:rPr>
          <w:rFonts w:ascii="黑体" w:eastAsia="黑体" w:hAnsi="黑体" w:cs="仿宋"/>
          <w:bCs/>
          <w:sz w:val="32"/>
          <w:szCs w:val="32"/>
        </w:rPr>
      </w:pPr>
      <w:r w:rsidRPr="000B0B4C">
        <w:rPr>
          <w:rFonts w:ascii="黑体" w:eastAsia="黑体" w:hAnsi="黑体" w:cs="仿宋" w:hint="eastAsia"/>
          <w:bCs/>
          <w:sz w:val="32"/>
          <w:szCs w:val="32"/>
        </w:rPr>
        <w:t>第五章  检查评估</w:t>
      </w:r>
    </w:p>
    <w:p w:rsidR="00BA60DC" w:rsidRPr="00B52A5C" w:rsidRDefault="00BA60DC" w:rsidP="00E63FC0">
      <w:pPr>
        <w:spacing w:line="540" w:lineRule="exact"/>
        <w:ind w:firstLineChars="200" w:firstLine="643"/>
        <w:jc w:val="left"/>
        <w:rPr>
          <w:rFonts w:ascii="仿宋" w:eastAsia="仿宋" w:hAnsi="仿宋" w:cs="仿宋"/>
          <w:sz w:val="32"/>
          <w:szCs w:val="32"/>
        </w:rPr>
      </w:pPr>
      <w:r w:rsidRPr="00B52A5C">
        <w:rPr>
          <w:rFonts w:ascii="仿宋" w:eastAsia="仿宋" w:hAnsi="仿宋" w:cs="仿宋" w:hint="eastAsia"/>
          <w:b/>
          <w:sz w:val="32"/>
          <w:szCs w:val="32"/>
        </w:rPr>
        <w:t xml:space="preserve">第十六条 </w:t>
      </w:r>
      <w:r w:rsidRPr="00B52A5C">
        <w:rPr>
          <w:rFonts w:ascii="仿宋" w:eastAsia="仿宋" w:hAnsi="仿宋" w:cs="仿宋" w:hint="eastAsia"/>
          <w:sz w:val="32"/>
          <w:szCs w:val="32"/>
        </w:rPr>
        <w:t xml:space="preserve"> </w:t>
      </w:r>
      <w:r w:rsidR="00F610C4">
        <w:rPr>
          <w:rFonts w:ascii="仿宋" w:eastAsia="仿宋" w:hAnsi="仿宋" w:cs="仿宋" w:hint="eastAsia"/>
          <w:sz w:val="32"/>
          <w:szCs w:val="32"/>
        </w:rPr>
        <w:t>市科协会同备案单位</w:t>
      </w:r>
      <w:r w:rsidRPr="00B52A5C">
        <w:rPr>
          <w:rFonts w:ascii="仿宋" w:eastAsia="仿宋" w:hAnsi="仿宋" w:cs="仿宋" w:hint="eastAsia"/>
          <w:sz w:val="32"/>
          <w:szCs w:val="32"/>
        </w:rPr>
        <w:t>每两年对学会服务站工作进行一次检查评估，评估采取“材料审查、实地</w:t>
      </w:r>
      <w:proofErr w:type="gramStart"/>
      <w:r w:rsidRPr="00B52A5C">
        <w:rPr>
          <w:rFonts w:ascii="仿宋" w:eastAsia="仿宋" w:hAnsi="仿宋" w:cs="仿宋" w:hint="eastAsia"/>
          <w:sz w:val="32"/>
          <w:szCs w:val="32"/>
        </w:rPr>
        <w:t>考量</w:t>
      </w:r>
      <w:proofErr w:type="gramEnd"/>
      <w:r w:rsidRPr="00B52A5C">
        <w:rPr>
          <w:rFonts w:ascii="仿宋" w:eastAsia="仿宋" w:hAnsi="仿宋" w:cs="仿宋" w:hint="eastAsia"/>
          <w:sz w:val="32"/>
          <w:szCs w:val="32"/>
        </w:rPr>
        <w:t>、座谈了解和会议评估”等方式进行。评估结果分为优秀、合格、基本合格、不合格四个等次。评估为优秀的，</w:t>
      </w:r>
      <w:r w:rsidR="00291EBB">
        <w:rPr>
          <w:rFonts w:ascii="仿宋" w:eastAsia="仿宋" w:hAnsi="仿宋" w:hint="eastAsia"/>
          <w:sz w:val="32"/>
          <w:szCs w:val="32"/>
        </w:rPr>
        <w:t>其挂牌学会将作为市级</w:t>
      </w:r>
      <w:r w:rsidR="00291EBB">
        <w:rPr>
          <w:rFonts w:ascii="仿宋" w:eastAsia="仿宋" w:cs="仿宋" w:hint="eastAsia"/>
          <w:sz w:val="32"/>
          <w:szCs w:val="32"/>
        </w:rPr>
        <w:t>“综合示范学会”进行通报</w:t>
      </w:r>
      <w:r w:rsidR="00291EBB">
        <w:rPr>
          <w:rFonts w:ascii="仿宋" w:eastAsia="仿宋" w:hAnsi="仿宋" w:hint="eastAsia"/>
          <w:sz w:val="32"/>
          <w:szCs w:val="32"/>
        </w:rPr>
        <w:t>，同时优先获得市科协</w:t>
      </w:r>
      <w:r w:rsidR="00291EBB">
        <w:rPr>
          <w:rFonts w:ascii="仿宋" w:eastAsia="仿宋" w:cs="仿宋" w:hint="eastAsia"/>
          <w:sz w:val="32"/>
          <w:szCs w:val="32"/>
        </w:rPr>
        <w:t xml:space="preserve"> “</w:t>
      </w:r>
      <w:r w:rsidR="00291EBB">
        <w:rPr>
          <w:rFonts w:ascii="仿宋" w:eastAsia="仿宋" w:hAnsi="仿宋" w:hint="eastAsia"/>
          <w:sz w:val="32"/>
          <w:szCs w:val="32"/>
        </w:rPr>
        <w:t>重点学术活动项目”等支持；</w:t>
      </w:r>
      <w:r w:rsidRPr="00B52A5C">
        <w:rPr>
          <w:rFonts w:ascii="仿宋" w:eastAsia="仿宋" w:hAnsi="仿宋" w:cs="仿宋" w:hint="eastAsia"/>
          <w:sz w:val="32"/>
          <w:szCs w:val="32"/>
        </w:rPr>
        <w:t>评估为合格的，保留其站点称号；评估为基本合格的，</w:t>
      </w:r>
      <w:r w:rsidR="001B5CAE">
        <w:rPr>
          <w:rFonts w:ascii="仿宋" w:eastAsia="仿宋" w:hAnsi="仿宋" w:cs="仿宋" w:hint="eastAsia"/>
          <w:sz w:val="32"/>
          <w:szCs w:val="32"/>
        </w:rPr>
        <w:t>市科协</w:t>
      </w:r>
      <w:r w:rsidRPr="00B52A5C">
        <w:rPr>
          <w:rFonts w:ascii="仿宋" w:eastAsia="仿宋" w:hAnsi="仿宋" w:cs="仿宋" w:hint="eastAsia"/>
          <w:sz w:val="32"/>
          <w:szCs w:val="32"/>
        </w:rPr>
        <w:t>给予站点1年（从公布评估结果之日起）整改期限，整改期内经备案单位复查仍达不到合格的，将确定为不合格等次；评估为不合格的，备案单位对站点予以摘牌。</w:t>
      </w:r>
    </w:p>
    <w:p w:rsidR="00BA60DC" w:rsidRPr="00B52A5C" w:rsidRDefault="00BA60DC" w:rsidP="00E63FC0">
      <w:pPr>
        <w:spacing w:line="540" w:lineRule="exact"/>
        <w:ind w:firstLineChars="200" w:firstLine="640"/>
        <w:jc w:val="left"/>
        <w:rPr>
          <w:rFonts w:ascii="仿宋" w:eastAsia="仿宋" w:hAnsi="仿宋" w:cs="仿宋"/>
          <w:sz w:val="32"/>
          <w:szCs w:val="32"/>
        </w:rPr>
      </w:pPr>
      <w:r w:rsidRPr="00B52A5C">
        <w:rPr>
          <w:rFonts w:ascii="仿宋" w:eastAsia="仿宋" w:hAnsi="仿宋" w:cs="仿宋" w:hint="eastAsia"/>
          <w:sz w:val="32"/>
          <w:szCs w:val="32"/>
        </w:rPr>
        <w:t>创建学会服务站的</w:t>
      </w:r>
      <w:r w:rsidR="00291EBB">
        <w:rPr>
          <w:rFonts w:ascii="仿宋" w:eastAsia="仿宋" w:hAnsi="仿宋" w:cs="仿宋" w:hint="eastAsia"/>
          <w:sz w:val="32"/>
          <w:szCs w:val="32"/>
        </w:rPr>
        <w:t>优秀</w:t>
      </w:r>
      <w:r w:rsidRPr="00B52A5C">
        <w:rPr>
          <w:rFonts w:ascii="仿宋" w:eastAsia="仿宋" w:hAnsi="仿宋" w:cs="仿宋" w:hint="eastAsia"/>
          <w:sz w:val="32"/>
          <w:szCs w:val="32"/>
        </w:rPr>
        <w:t>学会的基本条件：</w:t>
      </w:r>
      <w:r w:rsidR="00291EBB">
        <w:rPr>
          <w:rFonts w:ascii="仿宋" w:eastAsia="仿宋" w:hAnsi="仿宋" w:cs="仿宋" w:hint="eastAsia"/>
          <w:sz w:val="32"/>
          <w:szCs w:val="32"/>
        </w:rPr>
        <w:t>（一）学会领导重视，有建站的总体思路和整体规划；（二）积极联合</w:t>
      </w:r>
      <w:r w:rsidRPr="00B52A5C">
        <w:rPr>
          <w:rFonts w:ascii="仿宋" w:eastAsia="仿宋" w:hAnsi="仿宋" w:cs="仿宋" w:hint="eastAsia"/>
          <w:sz w:val="32"/>
          <w:szCs w:val="32"/>
        </w:rPr>
        <w:t>市科协做好建站工作，形成上下联动、合作共建、共同管理的运行机制；（三）建立健全站点管理制度，保证各站点管理规范，运行正常有序；（四）有一定的建站数量，组织各站点开展各类科技服务活动并取得较好的经济效益和社会效益。</w:t>
      </w:r>
    </w:p>
    <w:p w:rsidR="00BA60DC" w:rsidRPr="00B52A5C" w:rsidRDefault="00BA60DC" w:rsidP="00E63FC0">
      <w:pPr>
        <w:spacing w:line="540" w:lineRule="exact"/>
        <w:ind w:firstLineChars="200" w:firstLine="640"/>
        <w:jc w:val="left"/>
        <w:rPr>
          <w:rFonts w:ascii="仿宋" w:eastAsia="仿宋" w:hAnsi="仿宋" w:cs="仿宋"/>
          <w:b/>
          <w:bCs/>
          <w:sz w:val="32"/>
          <w:szCs w:val="32"/>
        </w:rPr>
      </w:pPr>
      <w:r w:rsidRPr="00B52A5C">
        <w:rPr>
          <w:rFonts w:ascii="仿宋" w:eastAsia="仿宋" w:hAnsi="仿宋" w:cs="仿宋" w:hint="eastAsia"/>
          <w:sz w:val="32"/>
          <w:szCs w:val="32"/>
        </w:rPr>
        <w:t>学会服务站优秀站点的基本条件：（一）学会领导重视，服务站工作人员相对固定并且认真负责；（二）有较健全的站点管</w:t>
      </w:r>
      <w:r w:rsidRPr="00B52A5C">
        <w:rPr>
          <w:rFonts w:ascii="仿宋" w:eastAsia="仿宋" w:hAnsi="仿宋" w:cs="仿宋" w:hint="eastAsia"/>
          <w:sz w:val="32"/>
          <w:szCs w:val="32"/>
        </w:rPr>
        <w:lastRenderedPageBreak/>
        <w:t>理制度，管理规范，运行正常有序；（三）积极开展各类科技服务活动；（四）有创新的工作思路，并取得一定的经济效益和社会效益。</w:t>
      </w:r>
    </w:p>
    <w:p w:rsidR="00BA60DC" w:rsidRPr="00B52A5C" w:rsidRDefault="00BA60DC" w:rsidP="00E63FC0">
      <w:pPr>
        <w:spacing w:line="540" w:lineRule="exact"/>
        <w:rPr>
          <w:rFonts w:ascii="仿宋" w:eastAsia="仿宋" w:hAnsi="仿宋" w:cs="仿宋"/>
          <w:b/>
          <w:bCs/>
          <w:sz w:val="32"/>
          <w:szCs w:val="32"/>
        </w:rPr>
      </w:pPr>
    </w:p>
    <w:p w:rsidR="00BA60DC" w:rsidRPr="000B0B4C" w:rsidRDefault="00BA60DC" w:rsidP="00E63FC0">
      <w:pPr>
        <w:spacing w:line="540" w:lineRule="exact"/>
        <w:jc w:val="center"/>
        <w:rPr>
          <w:rFonts w:ascii="黑体" w:eastAsia="黑体" w:hAnsi="黑体" w:cs="仿宋"/>
          <w:bCs/>
          <w:sz w:val="32"/>
          <w:szCs w:val="32"/>
        </w:rPr>
      </w:pPr>
      <w:r w:rsidRPr="000B0B4C">
        <w:rPr>
          <w:rFonts w:ascii="黑体" w:eastAsia="黑体" w:hAnsi="黑体" w:cs="仿宋" w:hint="eastAsia"/>
          <w:bCs/>
          <w:sz w:val="32"/>
          <w:szCs w:val="32"/>
        </w:rPr>
        <w:t>第</w:t>
      </w:r>
      <w:r w:rsidR="00291EBB">
        <w:rPr>
          <w:rFonts w:ascii="黑体" w:eastAsia="黑体" w:hAnsi="黑体" w:cs="仿宋" w:hint="eastAsia"/>
          <w:bCs/>
          <w:sz w:val="32"/>
          <w:szCs w:val="32"/>
        </w:rPr>
        <w:t>六</w:t>
      </w:r>
      <w:r w:rsidRPr="000B0B4C">
        <w:rPr>
          <w:rFonts w:ascii="黑体" w:eastAsia="黑体" w:hAnsi="黑体" w:cs="仿宋" w:hint="eastAsia"/>
          <w:bCs/>
          <w:sz w:val="32"/>
          <w:szCs w:val="32"/>
        </w:rPr>
        <w:t>章  撤销和退出机制</w:t>
      </w:r>
    </w:p>
    <w:p w:rsidR="00BA60DC" w:rsidRPr="00B52A5C" w:rsidRDefault="00BA60DC" w:rsidP="00E63FC0">
      <w:pPr>
        <w:spacing w:line="540" w:lineRule="exact"/>
        <w:ind w:firstLineChars="200" w:firstLine="643"/>
        <w:jc w:val="left"/>
        <w:rPr>
          <w:rFonts w:ascii="仿宋" w:eastAsia="仿宋" w:hAnsi="仿宋" w:cs="仿宋"/>
          <w:sz w:val="32"/>
          <w:szCs w:val="32"/>
        </w:rPr>
      </w:pPr>
      <w:r w:rsidRPr="00B52A5C">
        <w:rPr>
          <w:rFonts w:ascii="仿宋" w:eastAsia="仿宋" w:hAnsi="仿宋" w:cs="仿宋" w:hint="eastAsia"/>
          <w:b/>
          <w:sz w:val="32"/>
          <w:szCs w:val="32"/>
        </w:rPr>
        <w:t>第十</w:t>
      </w:r>
      <w:r w:rsidR="003441A9">
        <w:rPr>
          <w:rFonts w:ascii="仿宋" w:eastAsia="仿宋" w:hAnsi="仿宋" w:cs="仿宋" w:hint="eastAsia"/>
          <w:b/>
          <w:sz w:val="32"/>
          <w:szCs w:val="32"/>
        </w:rPr>
        <w:t>七</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学会服务站有下列情况之一的，予以撤销其站点名号并摘牌：（一）有违法乱纪行为的；（二）提交备案材料时，隐瞒真实情况、弄虚作假，情节严重的；（三）超出学会章程规定的宗旨和业务范围进行活动的；（四）被评估为不合格等次的；（五）不接受市科协的监督管理和组织协调。</w:t>
      </w:r>
    </w:p>
    <w:p w:rsidR="00BA60DC" w:rsidRPr="00B52A5C" w:rsidRDefault="00BA60DC" w:rsidP="00E63FC0">
      <w:pPr>
        <w:spacing w:line="540" w:lineRule="exact"/>
        <w:ind w:firstLineChars="200" w:firstLine="643"/>
        <w:jc w:val="left"/>
        <w:rPr>
          <w:rFonts w:ascii="仿宋" w:eastAsia="仿宋" w:hAnsi="仿宋" w:cs="仿宋"/>
          <w:sz w:val="32"/>
          <w:szCs w:val="32"/>
        </w:rPr>
      </w:pPr>
      <w:r w:rsidRPr="00B52A5C">
        <w:rPr>
          <w:rFonts w:ascii="仿宋" w:eastAsia="仿宋" w:hAnsi="仿宋" w:cs="仿宋" w:hint="eastAsia"/>
          <w:b/>
          <w:sz w:val="32"/>
          <w:szCs w:val="32"/>
        </w:rPr>
        <w:t>第十</w:t>
      </w:r>
      <w:r w:rsidR="003441A9">
        <w:rPr>
          <w:rFonts w:ascii="仿宋" w:eastAsia="仿宋" w:hAnsi="仿宋" w:cs="仿宋" w:hint="eastAsia"/>
          <w:b/>
          <w:sz w:val="32"/>
          <w:szCs w:val="32"/>
        </w:rPr>
        <w:t>八</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学会服务站有下列情况之一的，按退出处理，学会服务站牌匾应</w:t>
      </w:r>
      <w:proofErr w:type="gramStart"/>
      <w:r w:rsidRPr="00B52A5C">
        <w:rPr>
          <w:rFonts w:ascii="仿宋" w:eastAsia="仿宋" w:hAnsi="仿宋" w:cs="仿宋" w:hint="eastAsia"/>
          <w:sz w:val="32"/>
          <w:szCs w:val="32"/>
        </w:rPr>
        <w:t>送回</w:t>
      </w:r>
      <w:r w:rsidR="00F648BB">
        <w:rPr>
          <w:rFonts w:ascii="仿宋" w:eastAsia="仿宋" w:hAnsi="仿宋" w:cs="仿宋" w:hint="eastAsia"/>
          <w:sz w:val="32"/>
          <w:szCs w:val="32"/>
        </w:rPr>
        <w:t>市</w:t>
      </w:r>
      <w:proofErr w:type="gramEnd"/>
      <w:r w:rsidR="00F648BB">
        <w:rPr>
          <w:rFonts w:ascii="仿宋" w:eastAsia="仿宋" w:hAnsi="仿宋" w:cs="仿宋" w:hint="eastAsia"/>
          <w:sz w:val="32"/>
          <w:szCs w:val="32"/>
        </w:rPr>
        <w:t>科协</w:t>
      </w:r>
      <w:r w:rsidRPr="00B52A5C">
        <w:rPr>
          <w:rFonts w:ascii="仿宋" w:eastAsia="仿宋" w:hAnsi="仿宋" w:cs="仿宋" w:hint="eastAsia"/>
          <w:sz w:val="32"/>
          <w:szCs w:val="32"/>
        </w:rPr>
        <w:t>：（一）依托单位主动提出退出申请并征得学会的同意后，由学会向核准单位申请退出的；（二）学会与依托单位协商一致后，主动向核准单位提出退出申请的。</w:t>
      </w:r>
    </w:p>
    <w:p w:rsidR="00BA60DC" w:rsidRPr="00B52A5C" w:rsidRDefault="00BA60DC" w:rsidP="00E63FC0">
      <w:pPr>
        <w:spacing w:line="540" w:lineRule="exact"/>
        <w:jc w:val="left"/>
        <w:rPr>
          <w:rFonts w:ascii="仿宋" w:eastAsia="仿宋" w:hAnsi="仿宋" w:cs="仿宋"/>
          <w:sz w:val="32"/>
          <w:szCs w:val="32"/>
        </w:rPr>
      </w:pPr>
    </w:p>
    <w:p w:rsidR="00BA60DC" w:rsidRPr="000B0B4C" w:rsidRDefault="00BA60DC" w:rsidP="00E63FC0">
      <w:pPr>
        <w:spacing w:line="540" w:lineRule="exact"/>
        <w:jc w:val="center"/>
        <w:rPr>
          <w:rFonts w:ascii="黑体" w:eastAsia="黑体" w:hAnsi="黑体" w:cs="仿宋"/>
          <w:bCs/>
          <w:sz w:val="32"/>
          <w:szCs w:val="32"/>
        </w:rPr>
      </w:pPr>
      <w:r w:rsidRPr="000B0B4C">
        <w:rPr>
          <w:rFonts w:ascii="黑体" w:eastAsia="黑体" w:hAnsi="黑体" w:cs="仿宋" w:hint="eastAsia"/>
          <w:bCs/>
          <w:sz w:val="32"/>
          <w:szCs w:val="32"/>
        </w:rPr>
        <w:t>第</w:t>
      </w:r>
      <w:r w:rsidR="001F6165">
        <w:rPr>
          <w:rFonts w:ascii="黑体" w:eastAsia="黑体" w:hAnsi="黑体" w:cs="仿宋" w:hint="eastAsia"/>
          <w:bCs/>
          <w:sz w:val="32"/>
          <w:szCs w:val="32"/>
        </w:rPr>
        <w:t>七</w:t>
      </w:r>
      <w:r w:rsidRPr="000B0B4C">
        <w:rPr>
          <w:rFonts w:ascii="黑体" w:eastAsia="黑体" w:hAnsi="黑体" w:cs="仿宋" w:hint="eastAsia"/>
          <w:bCs/>
          <w:sz w:val="32"/>
          <w:szCs w:val="32"/>
        </w:rPr>
        <w:t xml:space="preserve">章  附则 </w:t>
      </w:r>
    </w:p>
    <w:p w:rsidR="00BA60DC" w:rsidRPr="00B52A5C" w:rsidRDefault="00BA60DC" w:rsidP="00E63FC0">
      <w:pPr>
        <w:spacing w:line="540" w:lineRule="exact"/>
        <w:ind w:firstLineChars="200" w:firstLine="643"/>
        <w:rPr>
          <w:rFonts w:ascii="仿宋" w:eastAsia="仿宋" w:hAnsi="仿宋" w:cs="仿宋"/>
          <w:sz w:val="32"/>
          <w:szCs w:val="32"/>
        </w:rPr>
      </w:pPr>
      <w:r w:rsidRPr="00B52A5C">
        <w:rPr>
          <w:rFonts w:ascii="仿宋" w:eastAsia="仿宋" w:hAnsi="仿宋" w:cs="仿宋" w:hint="eastAsia"/>
          <w:b/>
          <w:sz w:val="32"/>
          <w:szCs w:val="32"/>
        </w:rPr>
        <w:t>第</w:t>
      </w:r>
      <w:r w:rsidR="003441A9">
        <w:rPr>
          <w:rFonts w:ascii="仿宋" w:eastAsia="仿宋" w:hAnsi="仿宋" w:cs="仿宋" w:hint="eastAsia"/>
          <w:b/>
          <w:sz w:val="32"/>
          <w:szCs w:val="32"/>
        </w:rPr>
        <w:t>十九</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各</w:t>
      </w:r>
      <w:r w:rsidR="00FD1469">
        <w:rPr>
          <w:rFonts w:ascii="仿宋" w:eastAsia="仿宋" w:hAnsi="仿宋" w:cs="仿宋" w:hint="eastAsia"/>
          <w:sz w:val="32"/>
          <w:szCs w:val="32"/>
        </w:rPr>
        <w:t>区（市、县）</w:t>
      </w:r>
      <w:r w:rsidRPr="00B52A5C">
        <w:rPr>
          <w:rFonts w:ascii="仿宋" w:eastAsia="仿宋" w:hAnsi="仿宋" w:cs="仿宋" w:hint="eastAsia"/>
          <w:sz w:val="32"/>
          <w:szCs w:val="32"/>
        </w:rPr>
        <w:t>科协可依据本办法制定相应的实施细则。</w:t>
      </w:r>
    </w:p>
    <w:p w:rsidR="00BA60DC" w:rsidRPr="00B52A5C" w:rsidRDefault="00BA60DC" w:rsidP="00E63FC0">
      <w:pPr>
        <w:spacing w:line="540" w:lineRule="exact"/>
        <w:ind w:firstLineChars="200" w:firstLine="643"/>
        <w:rPr>
          <w:rFonts w:ascii="仿宋" w:eastAsia="仿宋" w:hAnsi="仿宋" w:cs="仿宋"/>
          <w:sz w:val="32"/>
          <w:szCs w:val="32"/>
        </w:rPr>
      </w:pPr>
      <w:r w:rsidRPr="00B52A5C">
        <w:rPr>
          <w:rFonts w:ascii="仿宋" w:eastAsia="仿宋" w:hAnsi="仿宋" w:cs="仿宋" w:hint="eastAsia"/>
          <w:b/>
          <w:sz w:val="32"/>
          <w:szCs w:val="32"/>
        </w:rPr>
        <w:t>第二十条</w:t>
      </w:r>
      <w:r w:rsidRPr="00B52A5C">
        <w:rPr>
          <w:rFonts w:ascii="仿宋" w:eastAsia="仿宋" w:hAnsi="仿宋" w:cs="仿宋" w:hint="eastAsia"/>
          <w:sz w:val="32"/>
          <w:szCs w:val="32"/>
        </w:rPr>
        <w:t xml:space="preserve">  本办法自发布之日起施</w:t>
      </w:r>
      <w:bookmarkStart w:id="0" w:name="_GoBack"/>
      <w:bookmarkEnd w:id="0"/>
      <w:r w:rsidRPr="00B52A5C">
        <w:rPr>
          <w:rFonts w:ascii="仿宋" w:eastAsia="仿宋" w:hAnsi="仿宋" w:cs="仿宋" w:hint="eastAsia"/>
          <w:sz w:val="32"/>
          <w:szCs w:val="32"/>
        </w:rPr>
        <w:t xml:space="preserve">行。 </w:t>
      </w:r>
    </w:p>
    <w:p w:rsidR="00BA60DC" w:rsidRPr="00B52A5C" w:rsidRDefault="00BA60DC" w:rsidP="00E63FC0">
      <w:pPr>
        <w:spacing w:line="540" w:lineRule="exact"/>
        <w:ind w:firstLineChars="200" w:firstLine="643"/>
        <w:rPr>
          <w:rFonts w:ascii="仿宋" w:eastAsia="仿宋" w:hAnsi="仿宋" w:cs="仿宋"/>
          <w:sz w:val="32"/>
          <w:szCs w:val="32"/>
        </w:rPr>
      </w:pPr>
      <w:r w:rsidRPr="00B52A5C">
        <w:rPr>
          <w:rFonts w:ascii="仿宋" w:eastAsia="仿宋" w:hAnsi="仿宋" w:cs="仿宋" w:hint="eastAsia"/>
          <w:b/>
          <w:sz w:val="32"/>
          <w:szCs w:val="32"/>
        </w:rPr>
        <w:t>第二十</w:t>
      </w:r>
      <w:r w:rsidR="003441A9" w:rsidRPr="00B52A5C">
        <w:rPr>
          <w:rFonts w:ascii="仿宋" w:eastAsia="仿宋" w:hAnsi="仿宋" w:cs="仿宋" w:hint="eastAsia"/>
          <w:b/>
          <w:sz w:val="32"/>
          <w:szCs w:val="32"/>
        </w:rPr>
        <w:t>一</w:t>
      </w:r>
      <w:r w:rsidRPr="00B52A5C">
        <w:rPr>
          <w:rFonts w:ascii="仿宋" w:eastAsia="仿宋" w:hAnsi="仿宋" w:cs="仿宋" w:hint="eastAsia"/>
          <w:b/>
          <w:sz w:val="32"/>
          <w:szCs w:val="32"/>
        </w:rPr>
        <w:t>条</w:t>
      </w:r>
      <w:r w:rsidRPr="00B52A5C">
        <w:rPr>
          <w:rFonts w:ascii="仿宋" w:eastAsia="仿宋" w:hAnsi="仿宋" w:cs="仿宋" w:hint="eastAsia"/>
          <w:sz w:val="32"/>
          <w:szCs w:val="32"/>
        </w:rPr>
        <w:t xml:space="preserve">  本办法解释权属</w:t>
      </w:r>
      <w:r w:rsidR="00FD1469">
        <w:rPr>
          <w:rFonts w:ascii="仿宋" w:eastAsia="仿宋" w:hAnsi="仿宋" w:cs="仿宋" w:hint="eastAsia"/>
          <w:sz w:val="32"/>
          <w:szCs w:val="32"/>
        </w:rPr>
        <w:t>市</w:t>
      </w:r>
      <w:r w:rsidRPr="00B52A5C">
        <w:rPr>
          <w:rFonts w:ascii="仿宋" w:eastAsia="仿宋" w:hAnsi="仿宋" w:cs="仿宋" w:hint="eastAsia"/>
          <w:sz w:val="32"/>
          <w:szCs w:val="32"/>
        </w:rPr>
        <w:t>科协</w:t>
      </w:r>
      <w:r w:rsidR="00FD1469">
        <w:rPr>
          <w:rFonts w:ascii="仿宋" w:eastAsia="仿宋" w:hAnsi="仿宋" w:cs="仿宋" w:hint="eastAsia"/>
          <w:sz w:val="32"/>
          <w:szCs w:val="32"/>
        </w:rPr>
        <w:t>学会部</w:t>
      </w:r>
      <w:r w:rsidRPr="00B52A5C">
        <w:rPr>
          <w:rFonts w:ascii="仿宋" w:eastAsia="仿宋" w:hAnsi="仿宋" w:cs="仿宋" w:hint="eastAsia"/>
          <w:sz w:val="32"/>
          <w:szCs w:val="32"/>
        </w:rPr>
        <w:t xml:space="preserve">。 </w:t>
      </w:r>
    </w:p>
    <w:p w:rsidR="00BA60DC" w:rsidRPr="00B52A5C" w:rsidRDefault="00BA60DC" w:rsidP="00E63FC0">
      <w:pPr>
        <w:spacing w:line="540" w:lineRule="exact"/>
        <w:rPr>
          <w:rFonts w:ascii="仿宋" w:eastAsia="仿宋" w:hAnsi="仿宋"/>
          <w:sz w:val="32"/>
          <w:szCs w:val="32"/>
        </w:rPr>
      </w:pPr>
    </w:p>
    <w:p w:rsidR="00BA60DC" w:rsidRPr="00B52A5C" w:rsidRDefault="00BA60DC" w:rsidP="00E63FC0">
      <w:pPr>
        <w:spacing w:line="540" w:lineRule="exact"/>
        <w:rPr>
          <w:rFonts w:ascii="仿宋" w:eastAsia="仿宋" w:hAnsi="仿宋"/>
          <w:sz w:val="32"/>
          <w:szCs w:val="32"/>
        </w:rPr>
      </w:pPr>
    </w:p>
    <w:p w:rsidR="00220F6E" w:rsidRPr="00B52A5C" w:rsidRDefault="00220F6E" w:rsidP="00E63FC0">
      <w:pPr>
        <w:spacing w:line="540" w:lineRule="exact"/>
        <w:rPr>
          <w:rFonts w:ascii="仿宋" w:eastAsia="仿宋" w:hAnsi="仿宋"/>
          <w:sz w:val="32"/>
          <w:szCs w:val="32"/>
        </w:rPr>
      </w:pPr>
    </w:p>
    <w:sectPr w:rsidR="00220F6E" w:rsidRPr="00B52A5C" w:rsidSect="00B52A5C">
      <w:footerReference w:type="default" r:id="rId8"/>
      <w:pgSz w:w="11906" w:h="16838"/>
      <w:pgMar w:top="2155"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FF" w:rsidRDefault="00436DFF" w:rsidP="001E343A">
      <w:r>
        <w:separator/>
      </w:r>
    </w:p>
  </w:endnote>
  <w:endnote w:type="continuationSeparator" w:id="0">
    <w:p w:rsidR="00436DFF" w:rsidRDefault="00436DFF" w:rsidP="001E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13598"/>
      <w:docPartObj>
        <w:docPartGallery w:val="Page Numbers (Bottom of Page)"/>
        <w:docPartUnique/>
      </w:docPartObj>
    </w:sdtPr>
    <w:sdtEndPr/>
    <w:sdtContent>
      <w:p w:rsidR="001E343A" w:rsidRDefault="001E343A">
        <w:pPr>
          <w:pStyle w:val="a5"/>
          <w:jc w:val="right"/>
        </w:pPr>
        <w:r>
          <w:fldChar w:fldCharType="begin"/>
        </w:r>
        <w:r>
          <w:instrText>PAGE   \* MERGEFORMAT</w:instrText>
        </w:r>
        <w:r>
          <w:fldChar w:fldCharType="separate"/>
        </w:r>
        <w:r w:rsidR="003441A9" w:rsidRPr="003441A9">
          <w:rPr>
            <w:noProof/>
            <w:lang w:val="zh-CN"/>
          </w:rPr>
          <w:t>5</w:t>
        </w:r>
        <w:r>
          <w:fldChar w:fldCharType="end"/>
        </w:r>
      </w:p>
    </w:sdtContent>
  </w:sdt>
  <w:p w:rsidR="001E343A" w:rsidRDefault="001E34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FF" w:rsidRDefault="00436DFF" w:rsidP="001E343A">
      <w:r>
        <w:separator/>
      </w:r>
    </w:p>
  </w:footnote>
  <w:footnote w:type="continuationSeparator" w:id="0">
    <w:p w:rsidR="00436DFF" w:rsidRDefault="00436DFF" w:rsidP="001E3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2"/>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0C"/>
    <w:rsid w:val="00074BF7"/>
    <w:rsid w:val="000B0B4C"/>
    <w:rsid w:val="000F0E29"/>
    <w:rsid w:val="00192060"/>
    <w:rsid w:val="001A5B1C"/>
    <w:rsid w:val="001B5CAE"/>
    <w:rsid w:val="001C1F14"/>
    <w:rsid w:val="001E343A"/>
    <w:rsid w:val="001F6165"/>
    <w:rsid w:val="00220F6E"/>
    <w:rsid w:val="002565DA"/>
    <w:rsid w:val="00265062"/>
    <w:rsid w:val="00276804"/>
    <w:rsid w:val="00291EBB"/>
    <w:rsid w:val="00324577"/>
    <w:rsid w:val="003441A9"/>
    <w:rsid w:val="00361277"/>
    <w:rsid w:val="00417BAF"/>
    <w:rsid w:val="00434BC8"/>
    <w:rsid w:val="00436DFF"/>
    <w:rsid w:val="00446A31"/>
    <w:rsid w:val="0049732B"/>
    <w:rsid w:val="004A2319"/>
    <w:rsid w:val="004F072C"/>
    <w:rsid w:val="00522C87"/>
    <w:rsid w:val="00605512"/>
    <w:rsid w:val="006450D9"/>
    <w:rsid w:val="00694843"/>
    <w:rsid w:val="006C7DF6"/>
    <w:rsid w:val="00794C05"/>
    <w:rsid w:val="008F2016"/>
    <w:rsid w:val="00920380"/>
    <w:rsid w:val="009A34E8"/>
    <w:rsid w:val="009B2479"/>
    <w:rsid w:val="009D4FD1"/>
    <w:rsid w:val="00AD2D70"/>
    <w:rsid w:val="00B22587"/>
    <w:rsid w:val="00B37E0A"/>
    <w:rsid w:val="00B52A5C"/>
    <w:rsid w:val="00BA60DC"/>
    <w:rsid w:val="00BB393D"/>
    <w:rsid w:val="00BC22D8"/>
    <w:rsid w:val="00BF4855"/>
    <w:rsid w:val="00C36B4B"/>
    <w:rsid w:val="00C5561C"/>
    <w:rsid w:val="00C87A0C"/>
    <w:rsid w:val="00D20D28"/>
    <w:rsid w:val="00E63FC0"/>
    <w:rsid w:val="00EC6907"/>
    <w:rsid w:val="00F610C4"/>
    <w:rsid w:val="00F648BB"/>
    <w:rsid w:val="00FB2120"/>
    <w:rsid w:val="00FD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0B4C"/>
    <w:rPr>
      <w:sz w:val="18"/>
      <w:szCs w:val="18"/>
    </w:rPr>
  </w:style>
  <w:style w:type="character" w:customStyle="1" w:styleId="Char">
    <w:name w:val="批注框文本 Char"/>
    <w:basedOn w:val="a0"/>
    <w:link w:val="a3"/>
    <w:uiPriority w:val="99"/>
    <w:semiHidden/>
    <w:rsid w:val="000B0B4C"/>
    <w:rPr>
      <w:rFonts w:ascii="Calibri" w:eastAsia="宋体" w:hAnsi="Calibri" w:cs="Times New Roman"/>
      <w:sz w:val="18"/>
      <w:szCs w:val="18"/>
    </w:rPr>
  </w:style>
  <w:style w:type="paragraph" w:styleId="a4">
    <w:name w:val="header"/>
    <w:basedOn w:val="a"/>
    <w:link w:val="Char0"/>
    <w:uiPriority w:val="99"/>
    <w:unhideWhenUsed/>
    <w:rsid w:val="001E3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E343A"/>
    <w:rPr>
      <w:rFonts w:ascii="Calibri" w:eastAsia="宋体" w:hAnsi="Calibri" w:cs="Times New Roman"/>
      <w:sz w:val="18"/>
      <w:szCs w:val="18"/>
    </w:rPr>
  </w:style>
  <w:style w:type="paragraph" w:styleId="a5">
    <w:name w:val="footer"/>
    <w:basedOn w:val="a"/>
    <w:link w:val="Char1"/>
    <w:uiPriority w:val="99"/>
    <w:unhideWhenUsed/>
    <w:rsid w:val="001E343A"/>
    <w:pPr>
      <w:tabs>
        <w:tab w:val="center" w:pos="4153"/>
        <w:tab w:val="right" w:pos="8306"/>
      </w:tabs>
      <w:snapToGrid w:val="0"/>
      <w:jc w:val="left"/>
    </w:pPr>
    <w:rPr>
      <w:sz w:val="18"/>
      <w:szCs w:val="18"/>
    </w:rPr>
  </w:style>
  <w:style w:type="character" w:customStyle="1" w:styleId="Char1">
    <w:name w:val="页脚 Char"/>
    <w:basedOn w:val="a0"/>
    <w:link w:val="a5"/>
    <w:uiPriority w:val="99"/>
    <w:rsid w:val="001E343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0B4C"/>
    <w:rPr>
      <w:sz w:val="18"/>
      <w:szCs w:val="18"/>
    </w:rPr>
  </w:style>
  <w:style w:type="character" w:customStyle="1" w:styleId="Char">
    <w:name w:val="批注框文本 Char"/>
    <w:basedOn w:val="a0"/>
    <w:link w:val="a3"/>
    <w:uiPriority w:val="99"/>
    <w:semiHidden/>
    <w:rsid w:val="000B0B4C"/>
    <w:rPr>
      <w:rFonts w:ascii="Calibri" w:eastAsia="宋体" w:hAnsi="Calibri" w:cs="Times New Roman"/>
      <w:sz w:val="18"/>
      <w:szCs w:val="18"/>
    </w:rPr>
  </w:style>
  <w:style w:type="paragraph" w:styleId="a4">
    <w:name w:val="header"/>
    <w:basedOn w:val="a"/>
    <w:link w:val="Char0"/>
    <w:uiPriority w:val="99"/>
    <w:unhideWhenUsed/>
    <w:rsid w:val="001E3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E343A"/>
    <w:rPr>
      <w:rFonts w:ascii="Calibri" w:eastAsia="宋体" w:hAnsi="Calibri" w:cs="Times New Roman"/>
      <w:sz w:val="18"/>
      <w:szCs w:val="18"/>
    </w:rPr>
  </w:style>
  <w:style w:type="paragraph" w:styleId="a5">
    <w:name w:val="footer"/>
    <w:basedOn w:val="a"/>
    <w:link w:val="Char1"/>
    <w:uiPriority w:val="99"/>
    <w:unhideWhenUsed/>
    <w:rsid w:val="001E343A"/>
    <w:pPr>
      <w:tabs>
        <w:tab w:val="center" w:pos="4153"/>
        <w:tab w:val="right" w:pos="8306"/>
      </w:tabs>
      <w:snapToGrid w:val="0"/>
      <w:jc w:val="left"/>
    </w:pPr>
    <w:rPr>
      <w:sz w:val="18"/>
      <w:szCs w:val="18"/>
    </w:rPr>
  </w:style>
  <w:style w:type="character" w:customStyle="1" w:styleId="Char1">
    <w:name w:val="页脚 Char"/>
    <w:basedOn w:val="a0"/>
    <w:link w:val="a5"/>
    <w:uiPriority w:val="99"/>
    <w:rsid w:val="001E343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gjb</dc:creator>
  <cp:lastModifiedBy>yqq</cp:lastModifiedBy>
  <cp:revision>113</cp:revision>
  <cp:lastPrinted>2016-04-06T06:56:00Z</cp:lastPrinted>
  <dcterms:created xsi:type="dcterms:W3CDTF">2016-03-15T03:01:00Z</dcterms:created>
  <dcterms:modified xsi:type="dcterms:W3CDTF">2016-10-26T01:48:00Z</dcterms:modified>
</cp:coreProperties>
</file>